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75E5AB" w14:textId="77777777" w:rsidR="00F72F39" w:rsidRDefault="00F72F39" w:rsidP="002C710C">
      <w:pPr>
        <w:widowControl w:val="0"/>
        <w:pBdr>
          <w:top w:val="nil"/>
          <w:left w:val="nil"/>
          <w:bottom w:val="nil"/>
          <w:right w:val="nil"/>
          <w:between w:val="nil"/>
        </w:pBdr>
        <w:spacing w:before="3200" w:line="276" w:lineRule="auto"/>
        <w:rPr>
          <w:rFonts w:ascii="Arial" w:eastAsia="Arial" w:hAnsi="Arial" w:cs="Arial"/>
          <w:color w:val="000000"/>
          <w:sz w:val="22"/>
          <w:szCs w:val="22"/>
        </w:rPr>
      </w:pPr>
    </w:p>
    <w:tbl>
      <w:tblPr>
        <w:tblStyle w:val="af4"/>
        <w:tblW w:w="9809" w:type="dxa"/>
        <w:tblInd w:w="-199" w:type="dxa"/>
        <w:tblLayout w:type="fixed"/>
        <w:tblLook w:val="0000" w:firstRow="0" w:lastRow="0" w:firstColumn="0" w:lastColumn="0" w:noHBand="0" w:noVBand="0"/>
      </w:tblPr>
      <w:tblGrid>
        <w:gridCol w:w="173"/>
        <w:gridCol w:w="9636"/>
      </w:tblGrid>
      <w:tr w:rsidR="00F72F39" w14:paraId="3AAE3BBD" w14:textId="77777777" w:rsidTr="009672FD">
        <w:trPr>
          <w:trHeight w:val="4520"/>
        </w:trPr>
        <w:tc>
          <w:tcPr>
            <w:tcW w:w="173" w:type="dxa"/>
            <w:shd w:val="clear" w:color="auto" w:fill="auto"/>
          </w:tcPr>
          <w:p w14:paraId="69F8CC9A" w14:textId="77777777" w:rsidR="00F72F39" w:rsidRDefault="00F72F39"/>
        </w:tc>
        <w:tc>
          <w:tcPr>
            <w:tcW w:w="9636" w:type="dxa"/>
            <w:shd w:val="clear" w:color="auto" w:fill="auto"/>
          </w:tcPr>
          <w:p w14:paraId="08CE16FA" w14:textId="77777777" w:rsidR="00C04337" w:rsidRPr="00CC6E42" w:rsidRDefault="005F10D6" w:rsidP="00C04337">
            <w:pPr>
              <w:pStyle w:val="Cover-ReportTitle"/>
            </w:pPr>
            <w:bookmarkStart w:id="0" w:name="_Hlk163741831"/>
            <w:r>
              <w:t xml:space="preserve">Direct </w:t>
            </w:r>
            <w:r w:rsidR="00CE30A8">
              <w:t>A</w:t>
            </w:r>
            <w:r>
              <w:t xml:space="preserve">ward </w:t>
            </w:r>
            <w:r w:rsidR="00CE30A8">
              <w:t>J</w:t>
            </w:r>
            <w:r>
              <w:t>ustification</w:t>
            </w:r>
            <w:r w:rsidR="00C04337">
              <w:t xml:space="preserve"> </w:t>
            </w:r>
            <w:r w:rsidR="00CE30A8">
              <w:t>Report</w:t>
            </w:r>
          </w:p>
          <w:bookmarkEnd w:id="0"/>
          <w:p w14:paraId="65541EEE" w14:textId="77777777" w:rsidR="00C04337" w:rsidRDefault="00C04337" w:rsidP="00C04337">
            <w:pPr>
              <w:pStyle w:val="Cover-Subtitle"/>
            </w:pPr>
            <w:r>
              <w:t>[Insert procurement/contract title]</w:t>
            </w:r>
          </w:p>
          <w:p w14:paraId="67336D72" w14:textId="77777777" w:rsidR="00C04337" w:rsidRDefault="00C04337" w:rsidP="00C04337">
            <w:pPr>
              <w:pStyle w:val="Cover-Subtitle"/>
            </w:pPr>
            <w:r>
              <w:t>[Insert procurement/contract reference number]</w:t>
            </w:r>
          </w:p>
          <w:p w14:paraId="3AFA9837" w14:textId="77777777" w:rsidR="00F72F39" w:rsidRDefault="00C04337" w:rsidP="00C04337">
            <w:pPr>
              <w:pStyle w:val="Cover-Subtitle"/>
            </w:pPr>
            <w:r>
              <w:t>[Insert name of procurement lead]</w:t>
            </w:r>
          </w:p>
        </w:tc>
      </w:tr>
      <w:tr w:rsidR="00F72F39" w14:paraId="5822E45C" w14:textId="77777777" w:rsidTr="00F479AC">
        <w:trPr>
          <w:trHeight w:val="1191"/>
        </w:trPr>
        <w:tc>
          <w:tcPr>
            <w:tcW w:w="173" w:type="dxa"/>
            <w:shd w:val="clear" w:color="auto" w:fill="auto"/>
          </w:tcPr>
          <w:p w14:paraId="49369F9F" w14:textId="77777777" w:rsidR="00F72F39" w:rsidRDefault="00F72F39">
            <w:pPr>
              <w:pBdr>
                <w:top w:val="nil"/>
                <w:left w:val="nil"/>
                <w:bottom w:val="nil"/>
                <w:right w:val="nil"/>
                <w:between w:val="nil"/>
              </w:pBdr>
              <w:rPr>
                <w:color w:val="000000"/>
              </w:rPr>
            </w:pPr>
          </w:p>
        </w:tc>
        <w:tc>
          <w:tcPr>
            <w:tcW w:w="9636" w:type="dxa"/>
            <w:shd w:val="clear" w:color="auto" w:fill="auto"/>
          </w:tcPr>
          <w:p w14:paraId="4F96680F" w14:textId="77777777" w:rsidR="00F72F39" w:rsidRDefault="00A7344F" w:rsidP="002C710C">
            <w:pPr>
              <w:pStyle w:val="Cover-Date"/>
            </w:pPr>
            <w:r>
              <w:t xml:space="preserve">[MONTH YYYY] </w:t>
            </w:r>
            <w:r w:rsidR="004E76AE">
              <w:t>[Insert date of publication or any other additional text]</w:t>
            </w:r>
          </w:p>
        </w:tc>
      </w:tr>
    </w:tbl>
    <w:p w14:paraId="4D9F8040" w14:textId="77777777" w:rsidR="00F72F39" w:rsidRDefault="00F72F39">
      <w:pPr>
        <w:pBdr>
          <w:top w:val="nil"/>
          <w:left w:val="nil"/>
          <w:bottom w:val="nil"/>
          <w:right w:val="nil"/>
          <w:between w:val="nil"/>
        </w:pBdr>
        <w:rPr>
          <w:color w:val="000000"/>
        </w:rPr>
      </w:pPr>
    </w:p>
    <w:p w14:paraId="7B08077D" w14:textId="77777777" w:rsidR="00F72F39" w:rsidRDefault="004E76AE">
      <w:pPr>
        <w:pBdr>
          <w:top w:val="nil"/>
          <w:left w:val="nil"/>
          <w:bottom w:val="nil"/>
          <w:right w:val="nil"/>
          <w:between w:val="nil"/>
        </w:pBdr>
      </w:pPr>
      <w:r>
        <w:br w:type="page"/>
      </w:r>
    </w:p>
    <w:tbl>
      <w:tblPr>
        <w:tblStyle w:val="af5"/>
        <w:tblW w:w="9512" w:type="dxa"/>
        <w:tblBorders>
          <w:bottom w:val="single" w:sz="4" w:space="0" w:color="000000"/>
          <w:insideH w:val="single" w:sz="4" w:space="0" w:color="000000"/>
        </w:tblBorders>
        <w:tblLayout w:type="fixed"/>
        <w:tblCellMar>
          <w:top w:w="57" w:type="dxa"/>
          <w:bottom w:w="57" w:type="dxa"/>
        </w:tblCellMar>
        <w:tblLook w:val="0400" w:firstRow="0" w:lastRow="0" w:firstColumn="0" w:lastColumn="0" w:noHBand="0" w:noVBand="1"/>
      </w:tblPr>
      <w:tblGrid>
        <w:gridCol w:w="1950"/>
        <w:gridCol w:w="2268"/>
        <w:gridCol w:w="1701"/>
        <w:gridCol w:w="3593"/>
      </w:tblGrid>
      <w:tr w:rsidR="004A1C8E" w14:paraId="6B758050" w14:textId="77777777" w:rsidTr="003D5696">
        <w:trPr>
          <w:cantSplit/>
          <w:tblHeader/>
        </w:trPr>
        <w:tc>
          <w:tcPr>
            <w:tcW w:w="9512" w:type="dxa"/>
            <w:gridSpan w:val="4"/>
            <w:tcBorders>
              <w:top w:val="nil"/>
              <w:bottom w:val="nil"/>
            </w:tcBorders>
            <w:shd w:val="clear" w:color="auto" w:fill="auto"/>
          </w:tcPr>
          <w:p w14:paraId="7E144A5B" w14:textId="77777777" w:rsidR="004A1C8E" w:rsidRPr="002C710C" w:rsidRDefault="004A1C8E" w:rsidP="009E4535">
            <w:pPr>
              <w:rPr>
                <w:b/>
                <w:bCs/>
              </w:rPr>
            </w:pPr>
            <w:r>
              <w:rPr>
                <w:b/>
                <w:bCs/>
              </w:rPr>
              <w:lastRenderedPageBreak/>
              <w:t>Version control</w:t>
            </w:r>
          </w:p>
        </w:tc>
      </w:tr>
      <w:tr w:rsidR="004A1C8E" w14:paraId="1D1F6FC8" w14:textId="77777777" w:rsidTr="00984706">
        <w:trPr>
          <w:cantSplit/>
        </w:trPr>
        <w:tc>
          <w:tcPr>
            <w:tcW w:w="1950" w:type="dxa"/>
            <w:tcBorders>
              <w:top w:val="nil"/>
            </w:tcBorders>
            <w:shd w:val="clear" w:color="auto" w:fill="D9EBFF"/>
          </w:tcPr>
          <w:p w14:paraId="15C875A0" w14:textId="77777777" w:rsidR="004A1C8E" w:rsidRPr="002C710C" w:rsidRDefault="004A1C8E" w:rsidP="009E4535">
            <w:pPr>
              <w:rPr>
                <w:b/>
                <w:bCs/>
              </w:rPr>
            </w:pPr>
            <w:r w:rsidRPr="002C710C">
              <w:rPr>
                <w:b/>
                <w:bCs/>
              </w:rPr>
              <w:t>Version number</w:t>
            </w:r>
          </w:p>
        </w:tc>
        <w:tc>
          <w:tcPr>
            <w:tcW w:w="2268" w:type="dxa"/>
            <w:tcBorders>
              <w:top w:val="nil"/>
            </w:tcBorders>
            <w:shd w:val="clear" w:color="auto" w:fill="D9EBFF"/>
          </w:tcPr>
          <w:p w14:paraId="465538A4" w14:textId="77777777" w:rsidR="004A1C8E" w:rsidRPr="002C710C" w:rsidRDefault="004A1C8E" w:rsidP="009E4535">
            <w:pPr>
              <w:rPr>
                <w:b/>
                <w:bCs/>
              </w:rPr>
            </w:pPr>
            <w:r w:rsidRPr="002C710C">
              <w:rPr>
                <w:b/>
                <w:bCs/>
              </w:rPr>
              <w:t>Author</w:t>
            </w:r>
          </w:p>
        </w:tc>
        <w:tc>
          <w:tcPr>
            <w:tcW w:w="1701" w:type="dxa"/>
            <w:tcBorders>
              <w:top w:val="nil"/>
            </w:tcBorders>
            <w:shd w:val="clear" w:color="auto" w:fill="D9EBFF"/>
          </w:tcPr>
          <w:p w14:paraId="4E6ACA49" w14:textId="77777777" w:rsidR="004A1C8E" w:rsidRPr="002C710C" w:rsidRDefault="004A1C8E" w:rsidP="009E4535">
            <w:pPr>
              <w:rPr>
                <w:b/>
                <w:bCs/>
              </w:rPr>
            </w:pPr>
            <w:r w:rsidRPr="002C710C">
              <w:rPr>
                <w:b/>
                <w:bCs/>
              </w:rPr>
              <w:t>Date</w:t>
            </w:r>
          </w:p>
        </w:tc>
        <w:tc>
          <w:tcPr>
            <w:tcW w:w="3593" w:type="dxa"/>
            <w:tcBorders>
              <w:top w:val="nil"/>
            </w:tcBorders>
            <w:shd w:val="clear" w:color="auto" w:fill="D9EBFF"/>
          </w:tcPr>
          <w:p w14:paraId="71DF4322" w14:textId="77777777" w:rsidR="004A1C8E" w:rsidRPr="002C710C" w:rsidRDefault="004A1C8E" w:rsidP="009E4535">
            <w:pPr>
              <w:rPr>
                <w:b/>
                <w:bCs/>
              </w:rPr>
            </w:pPr>
            <w:r w:rsidRPr="002C710C">
              <w:rPr>
                <w:b/>
                <w:bCs/>
              </w:rPr>
              <w:t>Changes</w:t>
            </w:r>
          </w:p>
        </w:tc>
      </w:tr>
      <w:tr w:rsidR="004A1C8E" w14:paraId="305AFAED" w14:textId="77777777" w:rsidTr="00984706">
        <w:trPr>
          <w:cantSplit/>
        </w:trPr>
        <w:tc>
          <w:tcPr>
            <w:tcW w:w="1950" w:type="dxa"/>
          </w:tcPr>
          <w:p w14:paraId="5A100C05" w14:textId="77777777" w:rsidR="004A1C8E" w:rsidRDefault="004A1C8E" w:rsidP="009E4535">
            <w:pPr>
              <w:rPr>
                <w:color w:val="000000"/>
              </w:rPr>
            </w:pPr>
          </w:p>
        </w:tc>
        <w:tc>
          <w:tcPr>
            <w:tcW w:w="2268" w:type="dxa"/>
          </w:tcPr>
          <w:p w14:paraId="34A9F6C8" w14:textId="77777777" w:rsidR="004A1C8E" w:rsidRDefault="004A1C8E" w:rsidP="009E4535">
            <w:pPr>
              <w:rPr>
                <w:color w:val="000000"/>
              </w:rPr>
            </w:pPr>
          </w:p>
        </w:tc>
        <w:tc>
          <w:tcPr>
            <w:tcW w:w="1701" w:type="dxa"/>
          </w:tcPr>
          <w:p w14:paraId="776D1DC3" w14:textId="77777777" w:rsidR="004A1C8E" w:rsidRDefault="004A1C8E" w:rsidP="009E4535">
            <w:pPr>
              <w:rPr>
                <w:color w:val="000000"/>
              </w:rPr>
            </w:pPr>
          </w:p>
        </w:tc>
        <w:tc>
          <w:tcPr>
            <w:tcW w:w="3593" w:type="dxa"/>
          </w:tcPr>
          <w:p w14:paraId="301BAA24" w14:textId="77777777" w:rsidR="004A1C8E" w:rsidRDefault="004A1C8E" w:rsidP="009E4535">
            <w:pPr>
              <w:rPr>
                <w:color w:val="000000"/>
              </w:rPr>
            </w:pPr>
          </w:p>
        </w:tc>
      </w:tr>
      <w:tr w:rsidR="004A1C8E" w14:paraId="210D7A0D" w14:textId="77777777" w:rsidTr="00984706">
        <w:trPr>
          <w:cantSplit/>
          <w:trHeight w:val="264"/>
        </w:trPr>
        <w:tc>
          <w:tcPr>
            <w:tcW w:w="1950" w:type="dxa"/>
          </w:tcPr>
          <w:p w14:paraId="2D591364" w14:textId="77777777" w:rsidR="004A1C8E" w:rsidRDefault="004A1C8E" w:rsidP="009E4535">
            <w:pPr>
              <w:rPr>
                <w:color w:val="000000"/>
              </w:rPr>
            </w:pPr>
          </w:p>
        </w:tc>
        <w:tc>
          <w:tcPr>
            <w:tcW w:w="2268" w:type="dxa"/>
          </w:tcPr>
          <w:p w14:paraId="4D49AD22" w14:textId="77777777" w:rsidR="004A1C8E" w:rsidRDefault="004A1C8E" w:rsidP="009E4535">
            <w:pPr>
              <w:rPr>
                <w:color w:val="000000"/>
              </w:rPr>
            </w:pPr>
          </w:p>
        </w:tc>
        <w:tc>
          <w:tcPr>
            <w:tcW w:w="1701" w:type="dxa"/>
          </w:tcPr>
          <w:p w14:paraId="1E83C7F9" w14:textId="77777777" w:rsidR="004A1C8E" w:rsidRDefault="004A1C8E" w:rsidP="009E4535">
            <w:pPr>
              <w:rPr>
                <w:color w:val="000000"/>
              </w:rPr>
            </w:pPr>
          </w:p>
        </w:tc>
        <w:tc>
          <w:tcPr>
            <w:tcW w:w="3593" w:type="dxa"/>
          </w:tcPr>
          <w:p w14:paraId="409B4E09" w14:textId="77777777" w:rsidR="004A1C8E" w:rsidRDefault="004A1C8E" w:rsidP="009E4535">
            <w:pPr>
              <w:rPr>
                <w:color w:val="000000"/>
              </w:rPr>
            </w:pPr>
          </w:p>
        </w:tc>
      </w:tr>
      <w:tr w:rsidR="00144A55" w14:paraId="5C51EBBB" w14:textId="77777777" w:rsidTr="00984706">
        <w:trPr>
          <w:cantSplit/>
          <w:trHeight w:val="264"/>
        </w:trPr>
        <w:tc>
          <w:tcPr>
            <w:tcW w:w="1950" w:type="dxa"/>
          </w:tcPr>
          <w:p w14:paraId="1D1002D7" w14:textId="77777777" w:rsidR="00144A55" w:rsidRDefault="00144A55" w:rsidP="009E4535">
            <w:pPr>
              <w:rPr>
                <w:color w:val="000000"/>
              </w:rPr>
            </w:pPr>
          </w:p>
        </w:tc>
        <w:tc>
          <w:tcPr>
            <w:tcW w:w="2268" w:type="dxa"/>
          </w:tcPr>
          <w:p w14:paraId="0A49BBD7" w14:textId="77777777" w:rsidR="00144A55" w:rsidRDefault="00144A55" w:rsidP="009E4535">
            <w:pPr>
              <w:rPr>
                <w:color w:val="000000"/>
              </w:rPr>
            </w:pPr>
          </w:p>
        </w:tc>
        <w:tc>
          <w:tcPr>
            <w:tcW w:w="1701" w:type="dxa"/>
          </w:tcPr>
          <w:p w14:paraId="49B7D064" w14:textId="77777777" w:rsidR="00144A55" w:rsidRDefault="00144A55" w:rsidP="009E4535">
            <w:pPr>
              <w:rPr>
                <w:color w:val="000000"/>
              </w:rPr>
            </w:pPr>
          </w:p>
        </w:tc>
        <w:tc>
          <w:tcPr>
            <w:tcW w:w="3593" w:type="dxa"/>
          </w:tcPr>
          <w:p w14:paraId="2BC26964" w14:textId="77777777" w:rsidR="00144A55" w:rsidRDefault="00144A55" w:rsidP="009E4535">
            <w:pPr>
              <w:rPr>
                <w:color w:val="000000"/>
              </w:rPr>
            </w:pPr>
          </w:p>
        </w:tc>
      </w:tr>
    </w:tbl>
    <w:p w14:paraId="4DCD4CEF" w14:textId="77777777" w:rsidR="009D0F86" w:rsidRDefault="009D0F86" w:rsidP="009D0F86">
      <w:pPr>
        <w:rPr>
          <w:sz w:val="20"/>
          <w:szCs w:val="20"/>
        </w:rPr>
      </w:pPr>
      <w:r>
        <w:rPr>
          <w:sz w:val="20"/>
          <w:szCs w:val="20"/>
        </w:rPr>
        <w:t>*Add rows as required</w:t>
      </w:r>
    </w:p>
    <w:p w14:paraId="580D4B28" w14:textId="77777777" w:rsidR="004A1C8E" w:rsidRDefault="004A1C8E" w:rsidP="009D0F86">
      <w:pPr>
        <w:pStyle w:val="BodyText1"/>
      </w:pPr>
    </w:p>
    <w:p w14:paraId="110931AC" w14:textId="77777777" w:rsidR="00DB13CD" w:rsidRDefault="00DB13CD" w:rsidP="009D0F86">
      <w:pPr>
        <w:pStyle w:val="BodyText1"/>
      </w:pPr>
    </w:p>
    <w:p w14:paraId="28C35BCB" w14:textId="77777777" w:rsidR="00D35FD0" w:rsidRDefault="00D35FD0" w:rsidP="009D0F86">
      <w:pPr>
        <w:pStyle w:val="BodyText1"/>
        <w:spacing w:before="4800"/>
      </w:pPr>
    </w:p>
    <w:p w14:paraId="69A53916" w14:textId="77777777" w:rsidR="00D35FD0" w:rsidRDefault="009D0F86" w:rsidP="009D0F86">
      <w:pPr>
        <w:pStyle w:val="BodyText1"/>
      </w:pPr>
      <w:r>
        <w:rPr>
          <w:noProof/>
        </w:rPr>
        <w:drawing>
          <wp:inline distT="0" distB="0" distL="0" distR="0" wp14:anchorId="52B0310F" wp14:editId="4C56F62C">
            <wp:extent cx="891302" cy="361950"/>
            <wp:effectExtent l="0" t="0" r="4445" b="0"/>
            <wp:docPr id="2" name="Picture 2" descr="OGL (Open Government Licenc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OGL (Open Government Licence) logo"/>
                    <pic:cNvPicPr/>
                  </pic:nvPicPr>
                  <pic:blipFill>
                    <a:blip r:embed="rId9" cstate="print">
                      <a:extLst>
                        <a:ext uri="{28A0092B-C50C-407E-A947-70E740481C1C}">
                          <a14:useLocalDpi xmlns:a14="http://schemas.microsoft.com/office/drawing/2010/main" val="0"/>
                        </a:ext>
                      </a:extLst>
                    </a:blip>
                    <a:stretch>
                      <a:fillRect/>
                    </a:stretch>
                  </pic:blipFill>
                  <pic:spPr>
                    <a:xfrm>
                      <a:off x="0" y="0"/>
                      <a:ext cx="900007" cy="365485"/>
                    </a:xfrm>
                    <a:prstGeom prst="rect">
                      <a:avLst/>
                    </a:prstGeom>
                  </pic:spPr>
                </pic:pic>
              </a:graphicData>
            </a:graphic>
          </wp:inline>
        </w:drawing>
      </w:r>
    </w:p>
    <w:p w14:paraId="028BDFA1" w14:textId="77777777" w:rsidR="009D0F86" w:rsidRDefault="009D0F86" w:rsidP="009D0F86">
      <w:pPr>
        <w:pStyle w:val="BodyText1"/>
      </w:pPr>
      <w:r>
        <w:t xml:space="preserve">© Crown owned </w:t>
      </w:r>
      <w:r w:rsidR="00AA6C05">
        <w:t>2024</w:t>
      </w:r>
    </w:p>
    <w:p w14:paraId="4B0EE6C6" w14:textId="77777777" w:rsidR="009D0F86" w:rsidRDefault="009D0F86" w:rsidP="009D0F86">
      <w:pPr>
        <w:pStyle w:val="BodyText1"/>
      </w:pPr>
      <w:r>
        <w:t xml:space="preserve">This publication is licensed under the terms of the Open Government Licence v3.0 except where otherwise stated. To view this licence, visit </w:t>
      </w:r>
      <w:hyperlink r:id="rId10" w:history="1">
        <w:r w:rsidRPr="00AA6C05">
          <w:rPr>
            <w:rStyle w:val="Hyperlink"/>
          </w:rPr>
          <w:t>nationalarchives.gov.uk/doc/open-government-licence/version/3</w:t>
        </w:r>
      </w:hyperlink>
      <w:r>
        <w:t>.</w:t>
      </w:r>
    </w:p>
    <w:p w14:paraId="15B8181F" w14:textId="77777777" w:rsidR="009D0F86" w:rsidRDefault="009D0F86" w:rsidP="009D0F86">
      <w:pPr>
        <w:pStyle w:val="BodyText1"/>
      </w:pPr>
      <w:r>
        <w:t>Where we have identified any third party copyright information you will need to obtain permission from the copyright holders concerned.</w:t>
      </w:r>
    </w:p>
    <w:p w14:paraId="52820DBD" w14:textId="77777777" w:rsidR="009D0F86" w:rsidRDefault="009D0F86" w:rsidP="009D0F86">
      <w:pPr>
        <w:pStyle w:val="BodyText1"/>
      </w:pPr>
      <w:r>
        <w:t xml:space="preserve">This publication is available on our website at </w:t>
      </w:r>
      <w:hyperlink r:id="rId11" w:history="1">
        <w:r w:rsidR="00AA6C05" w:rsidRPr="00CE3F81">
          <w:rPr>
            <w:rStyle w:val="Hyperlink"/>
          </w:rPr>
          <w:t>https://www.procurementpathway.civilservice.gov.uk/</w:t>
        </w:r>
      </w:hyperlink>
      <w:r w:rsidR="00AA6C05">
        <w:t xml:space="preserve"> </w:t>
      </w:r>
    </w:p>
    <w:p w14:paraId="6255F981" w14:textId="77777777" w:rsidR="00D35FD0" w:rsidRDefault="009D0F86" w:rsidP="009D0F86">
      <w:pPr>
        <w:pStyle w:val="BodyText1"/>
      </w:pPr>
      <w:r>
        <w:t xml:space="preserve">Any enquiries regarding this publication should be sent to us at </w:t>
      </w:r>
      <w:hyperlink r:id="rId12" w:history="1">
        <w:r w:rsidR="00AA6C05" w:rsidRPr="00CE3F81">
          <w:rPr>
            <w:rStyle w:val="Hyperlink"/>
          </w:rPr>
          <w:t>procurement.pathway@cabinetoffice.gov.uk</w:t>
        </w:r>
      </w:hyperlink>
      <w:r w:rsidR="00AA6C05" w:rsidRPr="00AA6C05">
        <w:t>.</w:t>
      </w:r>
      <w:r w:rsidR="00AA6C05">
        <w:t xml:space="preserve"> </w:t>
      </w:r>
    </w:p>
    <w:p w14:paraId="1751AEA5" w14:textId="77777777" w:rsidR="00D35FD0" w:rsidRDefault="00D35FD0">
      <w:pPr>
        <w:pBdr>
          <w:top w:val="nil"/>
          <w:left w:val="nil"/>
          <w:bottom w:val="nil"/>
          <w:right w:val="nil"/>
          <w:between w:val="nil"/>
        </w:pBdr>
        <w:rPr>
          <w:color w:val="000000"/>
        </w:rPr>
      </w:pPr>
    </w:p>
    <w:p w14:paraId="33A5AF2F" w14:textId="77777777" w:rsidR="00D35FD0" w:rsidRDefault="00D35FD0">
      <w:pPr>
        <w:pBdr>
          <w:top w:val="nil"/>
          <w:left w:val="nil"/>
          <w:bottom w:val="nil"/>
          <w:right w:val="nil"/>
          <w:between w:val="nil"/>
        </w:pBdr>
        <w:rPr>
          <w:color w:val="000000"/>
        </w:rPr>
        <w:sectPr w:rsidR="00D35FD0" w:rsidSect="001C5F1D">
          <w:headerReference w:type="even" r:id="rId13"/>
          <w:headerReference w:type="default" r:id="rId14"/>
          <w:footerReference w:type="even" r:id="rId15"/>
          <w:footerReference w:type="default" r:id="rId16"/>
          <w:headerReference w:type="first" r:id="rId17"/>
          <w:footerReference w:type="first" r:id="rId18"/>
          <w:type w:val="continuous"/>
          <w:pgSz w:w="11906" w:h="16838"/>
          <w:pgMar w:top="1701" w:right="1134" w:bottom="1134" w:left="1134" w:header="567" w:footer="340" w:gutter="0"/>
          <w:cols w:space="720"/>
        </w:sectPr>
      </w:pPr>
    </w:p>
    <w:p w14:paraId="763E5D3C" w14:textId="77777777" w:rsidR="00F72F39" w:rsidRPr="00F479AC" w:rsidRDefault="004E76AE" w:rsidP="00D35FD0">
      <w:pPr>
        <w:keepNext/>
        <w:pBdr>
          <w:top w:val="nil"/>
          <w:left w:val="nil"/>
          <w:bottom w:val="nil"/>
          <w:right w:val="nil"/>
          <w:between w:val="nil"/>
        </w:pBdr>
        <w:spacing w:after="600"/>
        <w:rPr>
          <w:b/>
          <w:color w:val="005ABB" w:themeColor="accent2"/>
          <w:sz w:val="50"/>
          <w:szCs w:val="50"/>
        </w:rPr>
      </w:pPr>
      <w:r w:rsidRPr="00F479AC">
        <w:rPr>
          <w:b/>
          <w:color w:val="005ABB" w:themeColor="accent2"/>
          <w:sz w:val="50"/>
          <w:szCs w:val="50"/>
        </w:rPr>
        <w:lastRenderedPageBreak/>
        <w:t>Contents</w:t>
      </w:r>
    </w:p>
    <w:sdt>
      <w:sdtPr>
        <w:id w:val="-1060397390"/>
        <w:docPartObj>
          <w:docPartGallery w:val="Table of Contents"/>
          <w:docPartUnique/>
        </w:docPartObj>
      </w:sdtPr>
      <w:sdtContent>
        <w:p w14:paraId="518BCBB8" w14:textId="77777777" w:rsidR="00FD09A3" w:rsidRDefault="002528E2">
          <w:pPr>
            <w:pStyle w:val="TOC1"/>
            <w:rPr>
              <w:rFonts w:eastAsiaTheme="minorEastAsia" w:cstheme="minorBidi"/>
              <w:b w:val="0"/>
              <w:noProof/>
              <w:sz w:val="22"/>
              <w:szCs w:val="22"/>
            </w:rPr>
          </w:pPr>
          <w:r>
            <w:fldChar w:fldCharType="begin"/>
          </w:r>
          <w:r>
            <w:instrText xml:space="preserve"> TOC \o "1-2" \h \z \u </w:instrText>
          </w:r>
          <w:r>
            <w:fldChar w:fldCharType="separate"/>
          </w:r>
          <w:hyperlink w:anchor="_Toc178263919" w:history="1">
            <w:r w:rsidR="00FD09A3" w:rsidRPr="004C2575">
              <w:rPr>
                <w:rStyle w:val="Hyperlink"/>
                <w:noProof/>
              </w:rPr>
              <w:t>Introduction</w:t>
            </w:r>
            <w:r w:rsidR="00FD09A3">
              <w:rPr>
                <w:noProof/>
                <w:webHidden/>
              </w:rPr>
              <w:tab/>
            </w:r>
            <w:r w:rsidR="00FD09A3">
              <w:rPr>
                <w:noProof/>
                <w:webHidden/>
              </w:rPr>
              <w:fldChar w:fldCharType="begin"/>
            </w:r>
            <w:r w:rsidR="00FD09A3">
              <w:rPr>
                <w:noProof/>
                <w:webHidden/>
              </w:rPr>
              <w:instrText xml:space="preserve"> PAGEREF _Toc178263919 \h </w:instrText>
            </w:r>
            <w:r w:rsidR="00FD09A3">
              <w:rPr>
                <w:noProof/>
                <w:webHidden/>
              </w:rPr>
            </w:r>
            <w:r w:rsidR="00FD09A3">
              <w:rPr>
                <w:noProof/>
                <w:webHidden/>
              </w:rPr>
              <w:fldChar w:fldCharType="separate"/>
            </w:r>
            <w:r w:rsidR="00FD09A3">
              <w:rPr>
                <w:noProof/>
                <w:webHidden/>
              </w:rPr>
              <w:t>4</w:t>
            </w:r>
            <w:r w:rsidR="00FD09A3">
              <w:rPr>
                <w:noProof/>
                <w:webHidden/>
              </w:rPr>
              <w:fldChar w:fldCharType="end"/>
            </w:r>
          </w:hyperlink>
        </w:p>
        <w:p w14:paraId="7B1334AC" w14:textId="77777777" w:rsidR="00FD09A3" w:rsidRDefault="00FD09A3">
          <w:pPr>
            <w:pStyle w:val="TOC2"/>
            <w:rPr>
              <w:rFonts w:eastAsiaTheme="minorEastAsia" w:cstheme="minorBidi"/>
              <w:sz w:val="22"/>
              <w:szCs w:val="22"/>
            </w:rPr>
          </w:pPr>
          <w:hyperlink w:anchor="_Toc178263920" w:history="1">
            <w:r w:rsidRPr="004C2575">
              <w:rPr>
                <w:rStyle w:val="Hyperlink"/>
              </w:rPr>
              <w:t>Disclaimer</w:t>
            </w:r>
            <w:r>
              <w:rPr>
                <w:webHidden/>
              </w:rPr>
              <w:tab/>
            </w:r>
            <w:r>
              <w:rPr>
                <w:webHidden/>
              </w:rPr>
              <w:fldChar w:fldCharType="begin"/>
            </w:r>
            <w:r>
              <w:rPr>
                <w:webHidden/>
              </w:rPr>
              <w:instrText xml:space="preserve"> PAGEREF _Toc178263920 \h </w:instrText>
            </w:r>
            <w:r>
              <w:rPr>
                <w:webHidden/>
              </w:rPr>
            </w:r>
            <w:r>
              <w:rPr>
                <w:webHidden/>
              </w:rPr>
              <w:fldChar w:fldCharType="separate"/>
            </w:r>
            <w:r>
              <w:rPr>
                <w:webHidden/>
              </w:rPr>
              <w:t>4</w:t>
            </w:r>
            <w:r>
              <w:rPr>
                <w:webHidden/>
              </w:rPr>
              <w:fldChar w:fldCharType="end"/>
            </w:r>
          </w:hyperlink>
        </w:p>
        <w:p w14:paraId="2AD89ABB" w14:textId="77777777" w:rsidR="00FD09A3" w:rsidRDefault="00FD09A3">
          <w:pPr>
            <w:pStyle w:val="TOC2"/>
            <w:rPr>
              <w:rFonts w:eastAsiaTheme="minorEastAsia" w:cstheme="minorBidi"/>
              <w:sz w:val="22"/>
              <w:szCs w:val="22"/>
            </w:rPr>
          </w:pPr>
          <w:hyperlink w:anchor="_Toc178263921" w:history="1">
            <w:r w:rsidRPr="004C2575">
              <w:rPr>
                <w:rStyle w:val="Hyperlink"/>
              </w:rPr>
              <w:t>Timing</w:t>
            </w:r>
            <w:r>
              <w:rPr>
                <w:webHidden/>
              </w:rPr>
              <w:tab/>
            </w:r>
            <w:r>
              <w:rPr>
                <w:webHidden/>
              </w:rPr>
              <w:tab/>
            </w:r>
            <w:r>
              <w:rPr>
                <w:webHidden/>
              </w:rPr>
              <w:fldChar w:fldCharType="begin"/>
            </w:r>
            <w:r>
              <w:rPr>
                <w:webHidden/>
              </w:rPr>
              <w:instrText xml:space="preserve"> PAGEREF _Toc178263921 \h </w:instrText>
            </w:r>
            <w:r>
              <w:rPr>
                <w:webHidden/>
              </w:rPr>
            </w:r>
            <w:r>
              <w:rPr>
                <w:webHidden/>
              </w:rPr>
              <w:fldChar w:fldCharType="separate"/>
            </w:r>
            <w:r>
              <w:rPr>
                <w:webHidden/>
              </w:rPr>
              <w:t>4</w:t>
            </w:r>
            <w:r>
              <w:rPr>
                <w:webHidden/>
              </w:rPr>
              <w:fldChar w:fldCharType="end"/>
            </w:r>
          </w:hyperlink>
        </w:p>
        <w:p w14:paraId="52B4AF4E" w14:textId="77777777" w:rsidR="00FD09A3" w:rsidRDefault="00FD09A3">
          <w:pPr>
            <w:pStyle w:val="TOC2"/>
            <w:rPr>
              <w:rFonts w:eastAsiaTheme="minorEastAsia" w:cstheme="minorBidi"/>
              <w:sz w:val="22"/>
              <w:szCs w:val="22"/>
            </w:rPr>
          </w:pPr>
          <w:hyperlink w:anchor="_Toc178263922" w:history="1">
            <w:r w:rsidRPr="004C2575">
              <w:rPr>
                <w:rStyle w:val="Hyperlink"/>
              </w:rPr>
              <w:t>Confidentiality and classification</w:t>
            </w:r>
            <w:r>
              <w:rPr>
                <w:webHidden/>
              </w:rPr>
              <w:tab/>
            </w:r>
            <w:r>
              <w:rPr>
                <w:webHidden/>
              </w:rPr>
              <w:fldChar w:fldCharType="begin"/>
            </w:r>
            <w:r>
              <w:rPr>
                <w:webHidden/>
              </w:rPr>
              <w:instrText xml:space="preserve"> PAGEREF _Toc178263922 \h </w:instrText>
            </w:r>
            <w:r>
              <w:rPr>
                <w:webHidden/>
              </w:rPr>
            </w:r>
            <w:r>
              <w:rPr>
                <w:webHidden/>
              </w:rPr>
              <w:fldChar w:fldCharType="separate"/>
            </w:r>
            <w:r>
              <w:rPr>
                <w:webHidden/>
              </w:rPr>
              <w:t>4</w:t>
            </w:r>
            <w:r>
              <w:rPr>
                <w:webHidden/>
              </w:rPr>
              <w:fldChar w:fldCharType="end"/>
            </w:r>
          </w:hyperlink>
        </w:p>
        <w:p w14:paraId="78B62617" w14:textId="77777777" w:rsidR="00FD09A3" w:rsidRDefault="00FD09A3">
          <w:pPr>
            <w:pStyle w:val="TOC1"/>
            <w:rPr>
              <w:rFonts w:eastAsiaTheme="minorEastAsia" w:cstheme="minorBidi"/>
              <w:b w:val="0"/>
              <w:noProof/>
              <w:sz w:val="22"/>
              <w:szCs w:val="22"/>
            </w:rPr>
          </w:pPr>
          <w:hyperlink w:anchor="_Toc178263923" w:history="1">
            <w:r w:rsidRPr="004C2575">
              <w:rPr>
                <w:rStyle w:val="Hyperlink"/>
                <w:noProof/>
              </w:rPr>
              <w:t>Section 1: Contract details</w:t>
            </w:r>
            <w:r>
              <w:rPr>
                <w:noProof/>
                <w:webHidden/>
              </w:rPr>
              <w:tab/>
            </w:r>
            <w:r>
              <w:rPr>
                <w:noProof/>
                <w:webHidden/>
              </w:rPr>
              <w:fldChar w:fldCharType="begin"/>
            </w:r>
            <w:r>
              <w:rPr>
                <w:noProof/>
                <w:webHidden/>
              </w:rPr>
              <w:instrText xml:space="preserve"> PAGEREF _Toc178263923 \h </w:instrText>
            </w:r>
            <w:r>
              <w:rPr>
                <w:noProof/>
                <w:webHidden/>
              </w:rPr>
            </w:r>
            <w:r>
              <w:rPr>
                <w:noProof/>
                <w:webHidden/>
              </w:rPr>
              <w:fldChar w:fldCharType="separate"/>
            </w:r>
            <w:r>
              <w:rPr>
                <w:noProof/>
                <w:webHidden/>
              </w:rPr>
              <w:t>5</w:t>
            </w:r>
            <w:r>
              <w:rPr>
                <w:noProof/>
                <w:webHidden/>
              </w:rPr>
              <w:fldChar w:fldCharType="end"/>
            </w:r>
          </w:hyperlink>
        </w:p>
        <w:p w14:paraId="7EE029A0" w14:textId="77777777" w:rsidR="00FD09A3" w:rsidRDefault="00FD09A3">
          <w:pPr>
            <w:pStyle w:val="TOC2"/>
            <w:rPr>
              <w:rFonts w:eastAsiaTheme="minorEastAsia" w:cstheme="minorBidi"/>
              <w:sz w:val="22"/>
              <w:szCs w:val="22"/>
            </w:rPr>
          </w:pPr>
          <w:hyperlink w:anchor="_Toc178263924" w:history="1">
            <w:r w:rsidRPr="004C2575">
              <w:rPr>
                <w:rStyle w:val="Hyperlink"/>
              </w:rPr>
              <w:t>Key details</w:t>
            </w:r>
            <w:r>
              <w:rPr>
                <w:webHidden/>
              </w:rPr>
              <w:tab/>
            </w:r>
            <w:r>
              <w:rPr>
                <w:webHidden/>
              </w:rPr>
              <w:fldChar w:fldCharType="begin"/>
            </w:r>
            <w:r>
              <w:rPr>
                <w:webHidden/>
              </w:rPr>
              <w:instrText xml:space="preserve"> PAGEREF _Toc178263924 \h </w:instrText>
            </w:r>
            <w:r>
              <w:rPr>
                <w:webHidden/>
              </w:rPr>
            </w:r>
            <w:r>
              <w:rPr>
                <w:webHidden/>
              </w:rPr>
              <w:fldChar w:fldCharType="separate"/>
            </w:r>
            <w:r>
              <w:rPr>
                <w:webHidden/>
              </w:rPr>
              <w:t>5</w:t>
            </w:r>
            <w:r>
              <w:rPr>
                <w:webHidden/>
              </w:rPr>
              <w:fldChar w:fldCharType="end"/>
            </w:r>
          </w:hyperlink>
        </w:p>
        <w:p w14:paraId="78A9E744" w14:textId="77777777" w:rsidR="00FD09A3" w:rsidRDefault="00FD09A3">
          <w:pPr>
            <w:pStyle w:val="TOC1"/>
            <w:rPr>
              <w:rFonts w:eastAsiaTheme="minorEastAsia" w:cstheme="minorBidi"/>
              <w:b w:val="0"/>
              <w:noProof/>
              <w:sz w:val="22"/>
              <w:szCs w:val="22"/>
            </w:rPr>
          </w:pPr>
          <w:hyperlink w:anchor="_Toc178263925" w:history="1">
            <w:r w:rsidRPr="004C2575">
              <w:rPr>
                <w:rStyle w:val="Hyperlink"/>
                <w:noProof/>
              </w:rPr>
              <w:t>Section 2: Switching to direct award</w:t>
            </w:r>
            <w:r>
              <w:rPr>
                <w:noProof/>
                <w:webHidden/>
              </w:rPr>
              <w:tab/>
            </w:r>
            <w:r>
              <w:rPr>
                <w:noProof/>
                <w:webHidden/>
              </w:rPr>
              <w:fldChar w:fldCharType="begin"/>
            </w:r>
            <w:r>
              <w:rPr>
                <w:noProof/>
                <w:webHidden/>
              </w:rPr>
              <w:instrText xml:space="preserve"> PAGEREF _Toc178263925 \h </w:instrText>
            </w:r>
            <w:r>
              <w:rPr>
                <w:noProof/>
                <w:webHidden/>
              </w:rPr>
            </w:r>
            <w:r>
              <w:rPr>
                <w:noProof/>
                <w:webHidden/>
              </w:rPr>
              <w:fldChar w:fldCharType="separate"/>
            </w:r>
            <w:r>
              <w:rPr>
                <w:noProof/>
                <w:webHidden/>
              </w:rPr>
              <w:t>6</w:t>
            </w:r>
            <w:r>
              <w:rPr>
                <w:noProof/>
                <w:webHidden/>
              </w:rPr>
              <w:fldChar w:fldCharType="end"/>
            </w:r>
          </w:hyperlink>
        </w:p>
        <w:p w14:paraId="291A1D8E" w14:textId="77777777" w:rsidR="00FD09A3" w:rsidRDefault="00FD09A3">
          <w:pPr>
            <w:pStyle w:val="TOC1"/>
            <w:rPr>
              <w:rFonts w:eastAsiaTheme="minorEastAsia" w:cstheme="minorBidi"/>
              <w:b w:val="0"/>
              <w:noProof/>
              <w:sz w:val="22"/>
              <w:szCs w:val="22"/>
            </w:rPr>
          </w:pPr>
          <w:hyperlink w:anchor="_Toc178263926" w:history="1">
            <w:r w:rsidRPr="004C2575">
              <w:rPr>
                <w:rStyle w:val="Hyperlink"/>
                <w:noProof/>
              </w:rPr>
              <w:t>Section 3: Direct award in special cases</w:t>
            </w:r>
            <w:r>
              <w:rPr>
                <w:noProof/>
                <w:webHidden/>
              </w:rPr>
              <w:tab/>
            </w:r>
            <w:r>
              <w:rPr>
                <w:noProof/>
                <w:webHidden/>
              </w:rPr>
              <w:fldChar w:fldCharType="begin"/>
            </w:r>
            <w:r>
              <w:rPr>
                <w:noProof/>
                <w:webHidden/>
              </w:rPr>
              <w:instrText xml:space="preserve"> PAGEREF _Toc178263926 \h </w:instrText>
            </w:r>
            <w:r>
              <w:rPr>
                <w:noProof/>
                <w:webHidden/>
              </w:rPr>
            </w:r>
            <w:r>
              <w:rPr>
                <w:noProof/>
                <w:webHidden/>
              </w:rPr>
              <w:fldChar w:fldCharType="separate"/>
            </w:r>
            <w:r>
              <w:rPr>
                <w:noProof/>
                <w:webHidden/>
              </w:rPr>
              <w:t>8</w:t>
            </w:r>
            <w:r>
              <w:rPr>
                <w:noProof/>
                <w:webHidden/>
              </w:rPr>
              <w:fldChar w:fldCharType="end"/>
            </w:r>
          </w:hyperlink>
        </w:p>
        <w:p w14:paraId="69ECA22E" w14:textId="77777777" w:rsidR="00FD09A3" w:rsidRDefault="00FD09A3">
          <w:pPr>
            <w:pStyle w:val="TOC1"/>
            <w:rPr>
              <w:rFonts w:eastAsiaTheme="minorEastAsia" w:cstheme="minorBidi"/>
              <w:b w:val="0"/>
              <w:noProof/>
              <w:sz w:val="22"/>
              <w:szCs w:val="22"/>
            </w:rPr>
          </w:pPr>
          <w:hyperlink w:anchor="_Toc178263927" w:history="1">
            <w:r w:rsidRPr="004C2575">
              <w:rPr>
                <w:rStyle w:val="Hyperlink"/>
                <w:noProof/>
              </w:rPr>
              <w:t>Section 4: Direct award to protect life</w:t>
            </w:r>
            <w:r>
              <w:rPr>
                <w:noProof/>
                <w:webHidden/>
              </w:rPr>
              <w:tab/>
            </w:r>
            <w:r>
              <w:rPr>
                <w:noProof/>
                <w:webHidden/>
              </w:rPr>
              <w:fldChar w:fldCharType="begin"/>
            </w:r>
            <w:r>
              <w:rPr>
                <w:noProof/>
                <w:webHidden/>
              </w:rPr>
              <w:instrText xml:space="preserve"> PAGEREF _Toc178263927 \h </w:instrText>
            </w:r>
            <w:r>
              <w:rPr>
                <w:noProof/>
                <w:webHidden/>
              </w:rPr>
            </w:r>
            <w:r>
              <w:rPr>
                <w:noProof/>
                <w:webHidden/>
              </w:rPr>
              <w:fldChar w:fldCharType="separate"/>
            </w:r>
            <w:r>
              <w:rPr>
                <w:noProof/>
                <w:webHidden/>
              </w:rPr>
              <w:t>9</w:t>
            </w:r>
            <w:r>
              <w:rPr>
                <w:noProof/>
                <w:webHidden/>
              </w:rPr>
              <w:fldChar w:fldCharType="end"/>
            </w:r>
          </w:hyperlink>
        </w:p>
        <w:p w14:paraId="3616B77F" w14:textId="77777777" w:rsidR="00FD09A3" w:rsidRDefault="00FD09A3">
          <w:pPr>
            <w:pStyle w:val="TOC1"/>
            <w:rPr>
              <w:rFonts w:eastAsiaTheme="minorEastAsia" w:cstheme="minorBidi"/>
              <w:b w:val="0"/>
              <w:noProof/>
              <w:sz w:val="22"/>
              <w:szCs w:val="22"/>
            </w:rPr>
          </w:pPr>
          <w:hyperlink w:anchor="_Toc178263928" w:history="1">
            <w:r w:rsidRPr="004C2575">
              <w:rPr>
                <w:rStyle w:val="Hyperlink"/>
                <w:noProof/>
              </w:rPr>
              <w:t>Section 5: Checklist of notices</w:t>
            </w:r>
            <w:r>
              <w:rPr>
                <w:noProof/>
                <w:webHidden/>
              </w:rPr>
              <w:tab/>
            </w:r>
            <w:r>
              <w:rPr>
                <w:noProof/>
                <w:webHidden/>
              </w:rPr>
              <w:fldChar w:fldCharType="begin"/>
            </w:r>
            <w:r>
              <w:rPr>
                <w:noProof/>
                <w:webHidden/>
              </w:rPr>
              <w:instrText xml:space="preserve"> PAGEREF _Toc178263928 \h </w:instrText>
            </w:r>
            <w:r>
              <w:rPr>
                <w:noProof/>
                <w:webHidden/>
              </w:rPr>
            </w:r>
            <w:r>
              <w:rPr>
                <w:noProof/>
                <w:webHidden/>
              </w:rPr>
              <w:fldChar w:fldCharType="separate"/>
            </w:r>
            <w:r>
              <w:rPr>
                <w:noProof/>
                <w:webHidden/>
              </w:rPr>
              <w:t>10</w:t>
            </w:r>
            <w:r>
              <w:rPr>
                <w:noProof/>
                <w:webHidden/>
              </w:rPr>
              <w:fldChar w:fldCharType="end"/>
            </w:r>
          </w:hyperlink>
        </w:p>
        <w:p w14:paraId="208A557C" w14:textId="77777777" w:rsidR="00FD09A3" w:rsidRDefault="00FD09A3">
          <w:pPr>
            <w:pStyle w:val="TOC1"/>
            <w:rPr>
              <w:rFonts w:eastAsiaTheme="minorEastAsia" w:cstheme="minorBidi"/>
              <w:b w:val="0"/>
              <w:noProof/>
              <w:sz w:val="22"/>
              <w:szCs w:val="22"/>
            </w:rPr>
          </w:pPr>
          <w:hyperlink w:anchor="_Toc178263929" w:history="1">
            <w:r w:rsidRPr="004C2575">
              <w:rPr>
                <w:rStyle w:val="Hyperlink"/>
                <w:noProof/>
              </w:rPr>
              <w:t>Section 6: Internal approvals</w:t>
            </w:r>
            <w:r>
              <w:rPr>
                <w:noProof/>
                <w:webHidden/>
              </w:rPr>
              <w:tab/>
            </w:r>
            <w:r>
              <w:rPr>
                <w:noProof/>
                <w:webHidden/>
              </w:rPr>
              <w:fldChar w:fldCharType="begin"/>
            </w:r>
            <w:r>
              <w:rPr>
                <w:noProof/>
                <w:webHidden/>
              </w:rPr>
              <w:instrText xml:space="preserve"> PAGEREF _Toc178263929 \h </w:instrText>
            </w:r>
            <w:r>
              <w:rPr>
                <w:noProof/>
                <w:webHidden/>
              </w:rPr>
            </w:r>
            <w:r>
              <w:rPr>
                <w:noProof/>
                <w:webHidden/>
              </w:rPr>
              <w:fldChar w:fldCharType="separate"/>
            </w:r>
            <w:r>
              <w:rPr>
                <w:noProof/>
                <w:webHidden/>
              </w:rPr>
              <w:t>11</w:t>
            </w:r>
            <w:r>
              <w:rPr>
                <w:noProof/>
                <w:webHidden/>
              </w:rPr>
              <w:fldChar w:fldCharType="end"/>
            </w:r>
          </w:hyperlink>
        </w:p>
        <w:p w14:paraId="75FE416C" w14:textId="77777777" w:rsidR="00FD09A3" w:rsidRDefault="00FD09A3">
          <w:pPr>
            <w:pStyle w:val="TOC2"/>
            <w:rPr>
              <w:rFonts w:eastAsiaTheme="minorEastAsia" w:cstheme="minorBidi"/>
              <w:sz w:val="22"/>
              <w:szCs w:val="22"/>
            </w:rPr>
          </w:pPr>
          <w:hyperlink w:anchor="_Toc178263930" w:history="1">
            <w:r w:rsidRPr="004C2575">
              <w:rPr>
                <w:rStyle w:val="Hyperlink"/>
              </w:rPr>
              <w:t>Technical approval</w:t>
            </w:r>
            <w:r>
              <w:rPr>
                <w:webHidden/>
              </w:rPr>
              <w:tab/>
            </w:r>
            <w:r>
              <w:rPr>
                <w:webHidden/>
              </w:rPr>
              <w:fldChar w:fldCharType="begin"/>
            </w:r>
            <w:r>
              <w:rPr>
                <w:webHidden/>
              </w:rPr>
              <w:instrText xml:space="preserve"> PAGEREF _Toc178263930 \h </w:instrText>
            </w:r>
            <w:r>
              <w:rPr>
                <w:webHidden/>
              </w:rPr>
            </w:r>
            <w:r>
              <w:rPr>
                <w:webHidden/>
              </w:rPr>
              <w:fldChar w:fldCharType="separate"/>
            </w:r>
            <w:r>
              <w:rPr>
                <w:webHidden/>
              </w:rPr>
              <w:t>11</w:t>
            </w:r>
            <w:r>
              <w:rPr>
                <w:webHidden/>
              </w:rPr>
              <w:fldChar w:fldCharType="end"/>
            </w:r>
          </w:hyperlink>
        </w:p>
        <w:p w14:paraId="3620C219" w14:textId="77777777" w:rsidR="00FD09A3" w:rsidRDefault="00FD09A3">
          <w:pPr>
            <w:pStyle w:val="TOC2"/>
            <w:rPr>
              <w:rFonts w:eastAsiaTheme="minorEastAsia" w:cstheme="minorBidi"/>
              <w:sz w:val="22"/>
              <w:szCs w:val="22"/>
            </w:rPr>
          </w:pPr>
          <w:hyperlink w:anchor="_Toc178263931" w:history="1">
            <w:r w:rsidRPr="004C2575">
              <w:rPr>
                <w:rStyle w:val="Hyperlink"/>
              </w:rPr>
              <w:t>Commercial approval</w:t>
            </w:r>
            <w:r>
              <w:rPr>
                <w:webHidden/>
              </w:rPr>
              <w:tab/>
            </w:r>
            <w:r>
              <w:rPr>
                <w:webHidden/>
              </w:rPr>
              <w:fldChar w:fldCharType="begin"/>
            </w:r>
            <w:r>
              <w:rPr>
                <w:webHidden/>
              </w:rPr>
              <w:instrText xml:space="preserve"> PAGEREF _Toc178263931 \h </w:instrText>
            </w:r>
            <w:r>
              <w:rPr>
                <w:webHidden/>
              </w:rPr>
            </w:r>
            <w:r>
              <w:rPr>
                <w:webHidden/>
              </w:rPr>
              <w:fldChar w:fldCharType="separate"/>
            </w:r>
            <w:r>
              <w:rPr>
                <w:webHidden/>
              </w:rPr>
              <w:t>11</w:t>
            </w:r>
            <w:r>
              <w:rPr>
                <w:webHidden/>
              </w:rPr>
              <w:fldChar w:fldCharType="end"/>
            </w:r>
          </w:hyperlink>
        </w:p>
        <w:p w14:paraId="21C30849" w14:textId="77777777" w:rsidR="00FD09A3" w:rsidRDefault="00FD09A3">
          <w:pPr>
            <w:pStyle w:val="TOC1"/>
            <w:rPr>
              <w:rFonts w:eastAsiaTheme="minorEastAsia" w:cstheme="minorBidi"/>
              <w:b w:val="0"/>
              <w:noProof/>
              <w:sz w:val="22"/>
              <w:szCs w:val="22"/>
            </w:rPr>
          </w:pPr>
          <w:hyperlink w:anchor="_Toc178263932" w:history="1">
            <w:r w:rsidRPr="004C2575">
              <w:rPr>
                <w:rStyle w:val="Hyperlink"/>
                <w:noProof/>
              </w:rPr>
              <w:t>Guidance Notes</w:t>
            </w:r>
            <w:r>
              <w:rPr>
                <w:noProof/>
                <w:webHidden/>
              </w:rPr>
              <w:tab/>
            </w:r>
            <w:r>
              <w:rPr>
                <w:noProof/>
                <w:webHidden/>
              </w:rPr>
              <w:fldChar w:fldCharType="begin"/>
            </w:r>
            <w:r>
              <w:rPr>
                <w:noProof/>
                <w:webHidden/>
              </w:rPr>
              <w:instrText xml:space="preserve"> PAGEREF _Toc178263932 \h </w:instrText>
            </w:r>
            <w:r>
              <w:rPr>
                <w:noProof/>
                <w:webHidden/>
              </w:rPr>
            </w:r>
            <w:r>
              <w:rPr>
                <w:noProof/>
                <w:webHidden/>
              </w:rPr>
              <w:fldChar w:fldCharType="separate"/>
            </w:r>
            <w:r>
              <w:rPr>
                <w:noProof/>
                <w:webHidden/>
              </w:rPr>
              <w:t>12</w:t>
            </w:r>
            <w:r>
              <w:rPr>
                <w:noProof/>
                <w:webHidden/>
              </w:rPr>
              <w:fldChar w:fldCharType="end"/>
            </w:r>
          </w:hyperlink>
        </w:p>
        <w:p w14:paraId="52218BC5" w14:textId="77777777" w:rsidR="001434A2" w:rsidRDefault="002528E2" w:rsidP="00C04337">
          <w:pPr>
            <w:pStyle w:val="TOC1"/>
          </w:pPr>
          <w:r>
            <w:fldChar w:fldCharType="end"/>
          </w:r>
        </w:p>
      </w:sdtContent>
    </w:sdt>
    <w:p w14:paraId="6BFBE7B2" w14:textId="77777777" w:rsidR="006E0741" w:rsidRDefault="006E0741" w:rsidP="006E0741">
      <w:r>
        <w:t>[This is an automated contents table, based on text in the styles Heading 1 and Heading 2. To update this table, right-click on it and select Update Field. Delete this text before publishing]</w:t>
      </w:r>
    </w:p>
    <w:p w14:paraId="39F47D6B" w14:textId="77777777" w:rsidR="006E0741" w:rsidRDefault="006E0741"/>
    <w:p w14:paraId="737C3F1F" w14:textId="77777777" w:rsidR="00F72F39" w:rsidRDefault="004E76AE">
      <w:r>
        <w:br w:type="page"/>
      </w:r>
    </w:p>
    <w:p w14:paraId="008E6C85" w14:textId="77777777" w:rsidR="00D13322" w:rsidRDefault="00D13322" w:rsidP="00DB13CD">
      <w:pPr>
        <w:pStyle w:val="Heading1"/>
        <w:numPr>
          <w:ilvl w:val="0"/>
          <w:numId w:val="0"/>
        </w:numPr>
        <w:ind w:left="794" w:hanging="794"/>
      </w:pPr>
      <w:bookmarkStart w:id="1" w:name="_Toc167865289"/>
      <w:bookmarkStart w:id="2" w:name="_Toc178263919"/>
      <w:r w:rsidRPr="00540109">
        <w:lastRenderedPageBreak/>
        <w:t>Introduction</w:t>
      </w:r>
      <w:bookmarkEnd w:id="1"/>
      <w:bookmarkEnd w:id="2"/>
    </w:p>
    <w:p w14:paraId="72E5DF4A" w14:textId="77777777" w:rsidR="00DB13CD" w:rsidRDefault="00DB13CD" w:rsidP="00DB13CD"/>
    <w:tbl>
      <w:tblPr>
        <w:tblW w:w="1020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204"/>
      </w:tblGrid>
      <w:tr w:rsidR="00DB13CD" w14:paraId="449E8343" w14:textId="77777777" w:rsidTr="007D50FD">
        <w:tc>
          <w:tcPr>
            <w:tcW w:w="10204" w:type="dxa"/>
            <w:shd w:val="clear" w:color="auto" w:fill="EFEFEF"/>
            <w:tcMar>
              <w:top w:w="100" w:type="dxa"/>
              <w:left w:w="100" w:type="dxa"/>
              <w:bottom w:w="100" w:type="dxa"/>
              <w:right w:w="100" w:type="dxa"/>
            </w:tcMar>
          </w:tcPr>
          <w:p w14:paraId="77B403D4" w14:textId="77777777" w:rsidR="00DB13CD" w:rsidRPr="008D70F5" w:rsidRDefault="00DB13CD" w:rsidP="007D50FD">
            <w:pPr>
              <w:widowControl w:val="0"/>
              <w:spacing w:after="120"/>
              <w:rPr>
                <w:b/>
              </w:rPr>
            </w:pPr>
            <w:r w:rsidRPr="008D70F5">
              <w:rPr>
                <w:b/>
              </w:rPr>
              <w:t>[Delete this instructional text before issuing]</w:t>
            </w:r>
          </w:p>
          <w:p w14:paraId="5003E19D" w14:textId="77777777" w:rsidR="00DB13CD" w:rsidRDefault="00DB13CD" w:rsidP="00DB13CD">
            <w:pPr>
              <w:widowControl w:val="0"/>
              <w:numPr>
                <w:ilvl w:val="0"/>
                <w:numId w:val="3"/>
              </w:numPr>
              <w:spacing w:after="120"/>
              <w:ind w:left="284" w:hanging="284"/>
            </w:pPr>
            <w:r>
              <w:t>Replace the GCF logo with your own departmental logo.</w:t>
            </w:r>
          </w:p>
          <w:p w14:paraId="3FF318C8" w14:textId="77777777" w:rsidR="00DB13CD" w:rsidRPr="00293F4D" w:rsidRDefault="00DB13CD" w:rsidP="00DB13CD">
            <w:pPr>
              <w:pStyle w:val="ListParagraph"/>
              <w:numPr>
                <w:ilvl w:val="0"/>
                <w:numId w:val="3"/>
              </w:numPr>
              <w:spacing w:after="120"/>
              <w:ind w:left="284" w:hanging="284"/>
            </w:pPr>
            <w:r>
              <w:t>Refer to guidance section at the end of this template.</w:t>
            </w:r>
            <w:r w:rsidRPr="00293F4D">
              <w:t xml:space="preserve"> </w:t>
            </w:r>
          </w:p>
          <w:p w14:paraId="6C0A74D7" w14:textId="77777777" w:rsidR="00DB13CD" w:rsidRDefault="00DB13CD" w:rsidP="00DB13CD">
            <w:pPr>
              <w:widowControl w:val="0"/>
              <w:numPr>
                <w:ilvl w:val="0"/>
                <w:numId w:val="3"/>
              </w:numPr>
              <w:spacing w:after="120"/>
              <w:ind w:left="284" w:hanging="284"/>
            </w:pPr>
            <w:r w:rsidRPr="00293F4D">
              <w:t xml:space="preserve">Include appropriate </w:t>
            </w:r>
            <w:hyperlink r:id="rId19" w:history="1">
              <w:r>
                <w:rPr>
                  <w:rStyle w:val="Hyperlink"/>
                </w:rPr>
                <w:t>G</w:t>
              </w:r>
              <w:r w:rsidRPr="00293F4D">
                <w:rPr>
                  <w:rStyle w:val="Hyperlink"/>
                </w:rPr>
                <w:t>overnment security classification</w:t>
              </w:r>
            </w:hyperlink>
            <w:r>
              <w:rPr>
                <w:rStyle w:val="Hyperlink"/>
              </w:rPr>
              <w:t>.</w:t>
            </w:r>
          </w:p>
          <w:p w14:paraId="6831412E" w14:textId="77777777" w:rsidR="00DB13CD" w:rsidRDefault="00DB13CD" w:rsidP="00DB13CD">
            <w:pPr>
              <w:widowControl w:val="0"/>
              <w:numPr>
                <w:ilvl w:val="0"/>
                <w:numId w:val="3"/>
              </w:numPr>
              <w:spacing w:after="120"/>
              <w:ind w:left="284" w:hanging="284"/>
            </w:pPr>
            <w:r w:rsidRPr="00581FAF">
              <w:t xml:space="preserve">The official should only complete the relevant section to their type of award </w:t>
            </w:r>
            <w:r>
              <w:t>(</w:t>
            </w:r>
            <w:r w:rsidRPr="00581FAF">
              <w:t>i.e</w:t>
            </w:r>
            <w:r>
              <w:t>.</w:t>
            </w:r>
            <w:r w:rsidRPr="00581FAF">
              <w:t xml:space="preserve"> switching to direct award</w:t>
            </w:r>
            <w:r>
              <w:t>)</w:t>
            </w:r>
            <w:r w:rsidRPr="00581FAF">
              <w:t>. Any sections which are not relevant can be deleted.</w:t>
            </w:r>
          </w:p>
        </w:tc>
      </w:tr>
    </w:tbl>
    <w:p w14:paraId="101E7D5B" w14:textId="77777777" w:rsidR="00DB13CD" w:rsidRDefault="00DB13CD" w:rsidP="00DB13CD">
      <w:pPr>
        <w:spacing w:after="240"/>
      </w:pPr>
    </w:p>
    <w:p w14:paraId="7CBBC1A1" w14:textId="77777777" w:rsidR="00D13322" w:rsidRPr="00A6552D" w:rsidRDefault="00D13322" w:rsidP="00DB13CD">
      <w:pPr>
        <w:pStyle w:val="Heading2"/>
        <w:numPr>
          <w:ilvl w:val="0"/>
          <w:numId w:val="0"/>
        </w:numPr>
        <w:ind w:left="576" w:hanging="576"/>
      </w:pPr>
      <w:bookmarkStart w:id="3" w:name="_Toc167865293"/>
      <w:bookmarkStart w:id="4" w:name="_Toc178263920"/>
      <w:r w:rsidRPr="00A6552D">
        <w:t>Disclaimer</w:t>
      </w:r>
      <w:bookmarkEnd w:id="3"/>
      <w:bookmarkEnd w:id="4"/>
    </w:p>
    <w:p w14:paraId="4A0038D2" w14:textId="77777777" w:rsidR="00A76FE1" w:rsidRDefault="00A76FE1" w:rsidP="00A76FE1">
      <w:pPr>
        <w:pStyle w:val="BodyText1"/>
        <w:spacing w:after="120"/>
      </w:pPr>
      <w:r>
        <w:t>Whilst we have made every effort to ensure this template is aligned to policy, regulations and best practice, you should always seek commercial and legal advice in the context of specific procurements.</w:t>
      </w:r>
    </w:p>
    <w:p w14:paraId="0590A988" w14:textId="77777777" w:rsidR="00A76FE1" w:rsidRDefault="00A76FE1" w:rsidP="00A76FE1">
      <w:pPr>
        <w:pStyle w:val="BodyText1"/>
        <w:spacing w:after="120"/>
      </w:pPr>
      <w:r>
        <w:t xml:space="preserve">It is only intended to serve as a guide and should be supplemented and or, adapted where relevant and proportionate to each individual procurement, based on risk, complexity and novelty. </w:t>
      </w:r>
    </w:p>
    <w:p w14:paraId="19C486B3" w14:textId="77777777" w:rsidR="00D13322" w:rsidRDefault="00A76FE1" w:rsidP="00A76FE1">
      <w:pPr>
        <w:pStyle w:val="BodyText1"/>
        <w:spacing w:after="120"/>
      </w:pPr>
      <w:r>
        <w:t>To assist with the completion of certain sections within this template, Guidance Notes are provided at the end of this template.</w:t>
      </w:r>
    </w:p>
    <w:p w14:paraId="23702EA9" w14:textId="77777777" w:rsidR="00DB13CD" w:rsidRDefault="00DB13CD" w:rsidP="00DB13CD">
      <w:pPr>
        <w:pStyle w:val="Heading2"/>
        <w:numPr>
          <w:ilvl w:val="0"/>
          <w:numId w:val="0"/>
        </w:numPr>
        <w:tabs>
          <w:tab w:val="clear" w:pos="851"/>
          <w:tab w:val="left" w:pos="567"/>
        </w:tabs>
        <w:ind w:left="576" w:hanging="576"/>
      </w:pPr>
      <w:bookmarkStart w:id="5" w:name="_Toc178263921"/>
      <w:r>
        <w:t>Timing</w:t>
      </w:r>
      <w:bookmarkEnd w:id="5"/>
    </w:p>
    <w:p w14:paraId="21BAD4A0" w14:textId="77777777" w:rsidR="00DB13CD" w:rsidRPr="00DB13CD" w:rsidRDefault="00A76FE1" w:rsidP="00DB13CD">
      <w:r w:rsidRPr="00A76FE1">
        <w:t>This template should be used for procurements where the tender notice will be published on or after 24 February 2025 and is subject to the Procurement Act 2023.</w:t>
      </w:r>
    </w:p>
    <w:p w14:paraId="177BBFB1" w14:textId="77777777" w:rsidR="00D13322" w:rsidRPr="001434A2" w:rsidRDefault="00D13322" w:rsidP="00DB13CD">
      <w:pPr>
        <w:pStyle w:val="Heading2"/>
        <w:numPr>
          <w:ilvl w:val="0"/>
          <w:numId w:val="0"/>
        </w:numPr>
        <w:ind w:left="576" w:hanging="576"/>
      </w:pPr>
      <w:bookmarkStart w:id="6" w:name="_Toc178263922"/>
      <w:r w:rsidRPr="001B7FC4">
        <w:t>Confidentiality</w:t>
      </w:r>
      <w:r w:rsidRPr="001434A2">
        <w:t xml:space="preserve"> </w:t>
      </w:r>
      <w:r w:rsidR="00DB13CD">
        <w:t>and classification</w:t>
      </w:r>
      <w:bookmarkEnd w:id="6"/>
    </w:p>
    <w:p w14:paraId="01759A4F" w14:textId="77777777" w:rsidR="00D13322" w:rsidRDefault="00DB13CD" w:rsidP="00D13322">
      <w:pPr>
        <w:pStyle w:val="BodyText1"/>
      </w:pPr>
      <w:r w:rsidRPr="00F04BE2">
        <w:rPr>
          <w:rFonts w:ascii="Arial" w:hAnsi="Arial" w:cs="Arial"/>
          <w:bCs/>
        </w:rPr>
        <w:t xml:space="preserve">Contracting Authorities must ensure that appropriate protective security markings are applied to this document when completed, in conjunction with a classification as detailed in the </w:t>
      </w:r>
      <w:hyperlink r:id="rId20" w:history="1">
        <w:r w:rsidRPr="00D81F91">
          <w:rPr>
            <w:rStyle w:val="Hyperlink"/>
            <w:color w:val="0000FF"/>
          </w:rPr>
          <w:t>Government Security Classifications</w:t>
        </w:r>
      </w:hyperlink>
      <w:r>
        <w:rPr>
          <w:rFonts w:ascii="Arial" w:hAnsi="Arial" w:cs="Arial"/>
          <w:bCs/>
        </w:rPr>
        <w:t>.</w:t>
      </w:r>
    </w:p>
    <w:p w14:paraId="17AD743C" w14:textId="77777777" w:rsidR="00D13322" w:rsidRDefault="00D13322" w:rsidP="00D13322">
      <w:pPr>
        <w:pStyle w:val="BodyText1"/>
      </w:pPr>
    </w:p>
    <w:p w14:paraId="7450E9BA" w14:textId="77777777" w:rsidR="0070596D" w:rsidRDefault="005F10D6" w:rsidP="00DB13CD">
      <w:pPr>
        <w:pStyle w:val="Heading1"/>
        <w:numPr>
          <w:ilvl w:val="0"/>
          <w:numId w:val="0"/>
        </w:numPr>
        <w:ind w:left="794" w:hanging="794"/>
      </w:pPr>
      <w:bookmarkStart w:id="7" w:name="_Toc178263923"/>
      <w:bookmarkStart w:id="8" w:name="_Toc167865296"/>
      <w:r>
        <w:lastRenderedPageBreak/>
        <w:t>Section 1: Contract details</w:t>
      </w:r>
      <w:bookmarkEnd w:id="7"/>
    </w:p>
    <w:p w14:paraId="5F23784C" w14:textId="77777777" w:rsidR="0070596D" w:rsidRDefault="0070596D" w:rsidP="0070596D">
      <w:pPr>
        <w:pStyle w:val="BodyText1"/>
      </w:pPr>
      <w:r>
        <w:t>[Refer to the Guidance Notes section at the end of this template for information required for ‘</w:t>
      </w:r>
      <w:r w:rsidR="001B7FC4">
        <w:t xml:space="preserve">2. </w:t>
      </w:r>
      <w:r w:rsidR="00704134">
        <w:t>Section1: Contract details</w:t>
      </w:r>
      <w:r>
        <w:t>’]</w:t>
      </w:r>
    </w:p>
    <w:p w14:paraId="6ECAD73F" w14:textId="77777777" w:rsidR="00D13322" w:rsidRPr="000D4DEF" w:rsidRDefault="00D13322" w:rsidP="00DB13CD">
      <w:pPr>
        <w:pStyle w:val="Heading2"/>
        <w:numPr>
          <w:ilvl w:val="0"/>
          <w:numId w:val="0"/>
        </w:numPr>
        <w:ind w:left="576" w:hanging="576"/>
      </w:pPr>
      <w:bookmarkStart w:id="9" w:name="_Toc178263924"/>
      <w:r w:rsidRPr="000D4DEF">
        <w:t>Key details</w:t>
      </w:r>
      <w:bookmarkEnd w:id="8"/>
      <w:bookmarkEnd w:id="9"/>
    </w:p>
    <w:tbl>
      <w:tblPr>
        <w:tblW w:w="9628" w:type="dxa"/>
        <w:tblLayout w:type="fixed"/>
        <w:tblCellMar>
          <w:top w:w="57" w:type="dxa"/>
          <w:bottom w:w="57" w:type="dxa"/>
        </w:tblCellMar>
        <w:tblLook w:val="0400" w:firstRow="0" w:lastRow="0" w:firstColumn="0" w:lastColumn="0" w:noHBand="0" w:noVBand="1"/>
      </w:tblPr>
      <w:tblGrid>
        <w:gridCol w:w="3544"/>
        <w:gridCol w:w="6084"/>
      </w:tblGrid>
      <w:tr w:rsidR="00D13322" w14:paraId="17DB8388" w14:textId="77777777" w:rsidTr="00E210E1">
        <w:trPr>
          <w:cantSplit/>
        </w:trPr>
        <w:tc>
          <w:tcPr>
            <w:tcW w:w="3544" w:type="dxa"/>
            <w:tcBorders>
              <w:right w:val="single" w:sz="4" w:space="0" w:color="auto"/>
            </w:tcBorders>
            <w:shd w:val="clear" w:color="auto" w:fill="auto"/>
            <w:tcMar>
              <w:left w:w="0" w:type="dxa"/>
            </w:tcMar>
          </w:tcPr>
          <w:p w14:paraId="76B06B58" w14:textId="77777777" w:rsidR="00D13322" w:rsidRPr="00A46F17" w:rsidRDefault="00704134" w:rsidP="003719E2">
            <w:pPr>
              <w:rPr>
                <w:b/>
                <w:bCs/>
              </w:rPr>
            </w:pPr>
            <w:r w:rsidRPr="00704134">
              <w:rPr>
                <w:b/>
                <w:bCs/>
              </w:rPr>
              <w:t>Contracting Authority</w:t>
            </w:r>
          </w:p>
        </w:tc>
        <w:tc>
          <w:tcPr>
            <w:tcW w:w="6084" w:type="dxa"/>
            <w:tcBorders>
              <w:top w:val="single" w:sz="4" w:space="0" w:color="auto"/>
              <w:left w:val="single" w:sz="4" w:space="0" w:color="auto"/>
              <w:bottom w:val="single" w:sz="4" w:space="0" w:color="auto"/>
              <w:right w:val="single" w:sz="4" w:space="0" w:color="auto"/>
            </w:tcBorders>
            <w:shd w:val="clear" w:color="auto" w:fill="auto"/>
          </w:tcPr>
          <w:p w14:paraId="6912F8B1" w14:textId="77777777" w:rsidR="00D13322" w:rsidRPr="00704134" w:rsidRDefault="00D13322" w:rsidP="003719E2">
            <w:pPr>
              <w:rPr>
                <w:rFonts w:cstheme="minorHAnsi"/>
                <w:color w:val="000000"/>
              </w:rPr>
            </w:pPr>
          </w:p>
        </w:tc>
      </w:tr>
    </w:tbl>
    <w:p w14:paraId="5B51BB17" w14:textId="77777777" w:rsidR="00D13322" w:rsidRDefault="00D13322" w:rsidP="00D13322">
      <w:pPr>
        <w:tabs>
          <w:tab w:val="left" w:pos="2751"/>
        </w:tabs>
        <w:ind w:left="57"/>
        <w:rPr>
          <w:color w:val="000000"/>
        </w:rPr>
      </w:pPr>
    </w:p>
    <w:tbl>
      <w:tblPr>
        <w:tblW w:w="9628" w:type="dxa"/>
        <w:tblLayout w:type="fixed"/>
        <w:tblCellMar>
          <w:top w:w="57" w:type="dxa"/>
          <w:bottom w:w="57" w:type="dxa"/>
        </w:tblCellMar>
        <w:tblLook w:val="0400" w:firstRow="0" w:lastRow="0" w:firstColumn="0" w:lastColumn="0" w:noHBand="0" w:noVBand="1"/>
      </w:tblPr>
      <w:tblGrid>
        <w:gridCol w:w="3544"/>
        <w:gridCol w:w="6084"/>
      </w:tblGrid>
      <w:tr w:rsidR="00D13322" w14:paraId="4DD7C02D" w14:textId="77777777" w:rsidTr="00E210E1">
        <w:trPr>
          <w:cantSplit/>
        </w:trPr>
        <w:tc>
          <w:tcPr>
            <w:tcW w:w="3544" w:type="dxa"/>
            <w:tcBorders>
              <w:right w:val="single" w:sz="4" w:space="0" w:color="auto"/>
            </w:tcBorders>
            <w:shd w:val="clear" w:color="auto" w:fill="auto"/>
            <w:tcMar>
              <w:left w:w="0" w:type="dxa"/>
            </w:tcMar>
          </w:tcPr>
          <w:p w14:paraId="69835485" w14:textId="77777777" w:rsidR="00D13322" w:rsidRPr="00A46F17" w:rsidRDefault="00704134" w:rsidP="003719E2">
            <w:pPr>
              <w:rPr>
                <w:b/>
                <w:bCs/>
              </w:rPr>
            </w:pPr>
            <w:r w:rsidRPr="00704134">
              <w:rPr>
                <w:b/>
                <w:bCs/>
              </w:rPr>
              <w:t>Name of procurement/contract</w:t>
            </w:r>
          </w:p>
        </w:tc>
        <w:tc>
          <w:tcPr>
            <w:tcW w:w="6084" w:type="dxa"/>
            <w:tcBorders>
              <w:top w:val="single" w:sz="4" w:space="0" w:color="auto"/>
              <w:left w:val="single" w:sz="4" w:space="0" w:color="auto"/>
              <w:bottom w:val="single" w:sz="4" w:space="0" w:color="auto"/>
              <w:right w:val="single" w:sz="4" w:space="0" w:color="auto"/>
            </w:tcBorders>
            <w:shd w:val="clear" w:color="auto" w:fill="auto"/>
          </w:tcPr>
          <w:p w14:paraId="6E4E531F" w14:textId="77777777" w:rsidR="00D13322" w:rsidRDefault="00D13322" w:rsidP="003719E2">
            <w:pPr>
              <w:rPr>
                <w:color w:val="000000"/>
              </w:rPr>
            </w:pPr>
          </w:p>
        </w:tc>
      </w:tr>
    </w:tbl>
    <w:p w14:paraId="68F4582F" w14:textId="77777777" w:rsidR="00D13322" w:rsidRDefault="00D13322" w:rsidP="00D13322">
      <w:pPr>
        <w:tabs>
          <w:tab w:val="left" w:pos="2751"/>
        </w:tabs>
        <w:ind w:left="57"/>
        <w:rPr>
          <w:color w:val="000000"/>
        </w:rPr>
      </w:pPr>
    </w:p>
    <w:tbl>
      <w:tblPr>
        <w:tblW w:w="9628" w:type="dxa"/>
        <w:tblLayout w:type="fixed"/>
        <w:tblCellMar>
          <w:top w:w="57" w:type="dxa"/>
          <w:bottom w:w="57" w:type="dxa"/>
        </w:tblCellMar>
        <w:tblLook w:val="0400" w:firstRow="0" w:lastRow="0" w:firstColumn="0" w:lastColumn="0" w:noHBand="0" w:noVBand="1"/>
      </w:tblPr>
      <w:tblGrid>
        <w:gridCol w:w="3544"/>
        <w:gridCol w:w="6084"/>
      </w:tblGrid>
      <w:tr w:rsidR="00D13322" w14:paraId="3768748A" w14:textId="77777777" w:rsidTr="00E210E1">
        <w:trPr>
          <w:cantSplit/>
        </w:trPr>
        <w:tc>
          <w:tcPr>
            <w:tcW w:w="3544" w:type="dxa"/>
            <w:tcBorders>
              <w:right w:val="single" w:sz="4" w:space="0" w:color="auto"/>
            </w:tcBorders>
            <w:shd w:val="clear" w:color="auto" w:fill="auto"/>
            <w:tcMar>
              <w:left w:w="0" w:type="dxa"/>
            </w:tcMar>
          </w:tcPr>
          <w:p w14:paraId="00E7FB1D" w14:textId="77777777" w:rsidR="00D13322" w:rsidRPr="00A46F17" w:rsidRDefault="00704134" w:rsidP="003719E2">
            <w:pPr>
              <w:rPr>
                <w:b/>
                <w:bCs/>
              </w:rPr>
            </w:pPr>
            <w:r>
              <w:rPr>
                <w:b/>
              </w:rPr>
              <w:t>Reference number</w:t>
            </w:r>
          </w:p>
        </w:tc>
        <w:tc>
          <w:tcPr>
            <w:tcW w:w="6084" w:type="dxa"/>
            <w:tcBorders>
              <w:top w:val="single" w:sz="4" w:space="0" w:color="auto"/>
              <w:left w:val="single" w:sz="4" w:space="0" w:color="auto"/>
              <w:bottom w:val="single" w:sz="4" w:space="0" w:color="auto"/>
              <w:right w:val="single" w:sz="4" w:space="0" w:color="auto"/>
            </w:tcBorders>
            <w:shd w:val="clear" w:color="auto" w:fill="auto"/>
          </w:tcPr>
          <w:p w14:paraId="5E993A8F" w14:textId="77777777" w:rsidR="00D13322" w:rsidRDefault="00D13322" w:rsidP="003719E2">
            <w:pPr>
              <w:rPr>
                <w:color w:val="000000"/>
              </w:rPr>
            </w:pPr>
          </w:p>
        </w:tc>
      </w:tr>
    </w:tbl>
    <w:p w14:paraId="3D4BA95A" w14:textId="77777777" w:rsidR="00D13322" w:rsidRDefault="00D13322" w:rsidP="00D13322">
      <w:pPr>
        <w:tabs>
          <w:tab w:val="left" w:pos="2751"/>
        </w:tabs>
        <w:ind w:left="57"/>
        <w:rPr>
          <w:color w:val="000000"/>
        </w:rPr>
      </w:pPr>
    </w:p>
    <w:tbl>
      <w:tblPr>
        <w:tblW w:w="9639" w:type="dxa"/>
        <w:tblLayout w:type="fixed"/>
        <w:tblCellMar>
          <w:top w:w="57" w:type="dxa"/>
          <w:bottom w:w="57" w:type="dxa"/>
        </w:tblCellMar>
        <w:tblLook w:val="0400" w:firstRow="0" w:lastRow="0" w:firstColumn="0" w:lastColumn="0" w:noHBand="0" w:noVBand="1"/>
      </w:tblPr>
      <w:tblGrid>
        <w:gridCol w:w="3544"/>
        <w:gridCol w:w="6095"/>
      </w:tblGrid>
      <w:tr w:rsidR="00D13322" w14:paraId="02BE480D" w14:textId="77777777" w:rsidTr="00E210E1">
        <w:trPr>
          <w:cantSplit/>
        </w:trPr>
        <w:tc>
          <w:tcPr>
            <w:tcW w:w="3544" w:type="dxa"/>
            <w:tcBorders>
              <w:right w:val="single" w:sz="4" w:space="0" w:color="auto"/>
            </w:tcBorders>
            <w:shd w:val="clear" w:color="auto" w:fill="auto"/>
            <w:tcMar>
              <w:left w:w="0" w:type="dxa"/>
            </w:tcMar>
          </w:tcPr>
          <w:p w14:paraId="1AACA5A8" w14:textId="77777777" w:rsidR="00D13322" w:rsidRPr="00A46F17" w:rsidRDefault="00704134" w:rsidP="003719E2">
            <w:pPr>
              <w:rPr>
                <w:b/>
                <w:bCs/>
              </w:rPr>
            </w:pPr>
            <w:r>
              <w:rPr>
                <w:b/>
              </w:rPr>
              <w:t>Type of direct award</w:t>
            </w:r>
          </w:p>
        </w:tc>
        <w:tc>
          <w:tcPr>
            <w:tcW w:w="6095" w:type="dxa"/>
            <w:tcBorders>
              <w:top w:val="single" w:sz="4" w:space="0" w:color="auto"/>
              <w:left w:val="single" w:sz="4" w:space="0" w:color="auto"/>
              <w:bottom w:val="single" w:sz="4" w:space="0" w:color="auto"/>
              <w:right w:val="single" w:sz="4" w:space="0" w:color="auto"/>
            </w:tcBorders>
            <w:shd w:val="clear" w:color="auto" w:fill="auto"/>
          </w:tcPr>
          <w:p w14:paraId="6C5BEE34" w14:textId="77777777" w:rsidR="00704134" w:rsidRPr="00704134" w:rsidRDefault="00704134" w:rsidP="00704134">
            <w:r w:rsidRPr="00704134">
              <w:t>Delete as appropriate:</w:t>
            </w:r>
          </w:p>
          <w:p w14:paraId="1DCE285E" w14:textId="77777777" w:rsidR="00704134" w:rsidRPr="00704134" w:rsidRDefault="00704134" w:rsidP="00704134">
            <w:pPr>
              <w:ind w:left="284" w:hanging="284"/>
            </w:pPr>
            <w:r w:rsidRPr="00704134">
              <w:t>●</w:t>
            </w:r>
            <w:r w:rsidRPr="00704134">
              <w:tab/>
              <w:t>Switching to direct award</w:t>
            </w:r>
          </w:p>
          <w:p w14:paraId="08EF7226" w14:textId="77777777" w:rsidR="00704134" w:rsidRPr="00704134" w:rsidRDefault="00704134" w:rsidP="00704134">
            <w:pPr>
              <w:ind w:left="284" w:hanging="284"/>
            </w:pPr>
            <w:r w:rsidRPr="00704134">
              <w:t>●</w:t>
            </w:r>
            <w:r w:rsidRPr="00704134">
              <w:tab/>
              <w:t>Direct award in special cases</w:t>
            </w:r>
          </w:p>
          <w:p w14:paraId="64FAC0AB" w14:textId="77777777" w:rsidR="00D13322" w:rsidRDefault="00704134" w:rsidP="00704134">
            <w:pPr>
              <w:ind w:left="284" w:hanging="284"/>
            </w:pPr>
            <w:r w:rsidRPr="00704134">
              <w:t>●</w:t>
            </w:r>
            <w:r w:rsidRPr="00704134">
              <w:tab/>
              <w:t>Direct award to protect life, etc.</w:t>
            </w:r>
          </w:p>
        </w:tc>
      </w:tr>
    </w:tbl>
    <w:p w14:paraId="58DECBB9" w14:textId="77777777" w:rsidR="00D13322" w:rsidRDefault="00D13322" w:rsidP="00D13322">
      <w:pPr>
        <w:tabs>
          <w:tab w:val="left" w:pos="2751"/>
        </w:tabs>
        <w:ind w:left="57"/>
        <w:rPr>
          <w:color w:val="000000"/>
        </w:rPr>
      </w:pPr>
    </w:p>
    <w:tbl>
      <w:tblPr>
        <w:tblW w:w="9639" w:type="dxa"/>
        <w:tblLayout w:type="fixed"/>
        <w:tblCellMar>
          <w:top w:w="57" w:type="dxa"/>
          <w:bottom w:w="57" w:type="dxa"/>
        </w:tblCellMar>
        <w:tblLook w:val="0400" w:firstRow="0" w:lastRow="0" w:firstColumn="0" w:lastColumn="0" w:noHBand="0" w:noVBand="1"/>
      </w:tblPr>
      <w:tblGrid>
        <w:gridCol w:w="3544"/>
        <w:gridCol w:w="6095"/>
      </w:tblGrid>
      <w:tr w:rsidR="00D13322" w14:paraId="12443C48" w14:textId="77777777" w:rsidTr="00E210E1">
        <w:trPr>
          <w:cantSplit/>
        </w:trPr>
        <w:tc>
          <w:tcPr>
            <w:tcW w:w="3544" w:type="dxa"/>
            <w:tcBorders>
              <w:right w:val="single" w:sz="4" w:space="0" w:color="auto"/>
            </w:tcBorders>
            <w:shd w:val="clear" w:color="auto" w:fill="auto"/>
            <w:tcMar>
              <w:left w:w="0" w:type="dxa"/>
            </w:tcMar>
          </w:tcPr>
          <w:p w14:paraId="763A7077" w14:textId="77777777" w:rsidR="00D13322" w:rsidRPr="00A46F17" w:rsidRDefault="00704134" w:rsidP="003719E2">
            <w:pPr>
              <w:rPr>
                <w:b/>
                <w:bCs/>
              </w:rPr>
            </w:pPr>
            <w:r>
              <w:rPr>
                <w:b/>
              </w:rPr>
              <w:t>Direct award assessment completed by (name and role)</w:t>
            </w:r>
          </w:p>
        </w:tc>
        <w:tc>
          <w:tcPr>
            <w:tcW w:w="6095" w:type="dxa"/>
            <w:tcBorders>
              <w:top w:val="single" w:sz="4" w:space="0" w:color="auto"/>
              <w:left w:val="single" w:sz="4" w:space="0" w:color="auto"/>
              <w:bottom w:val="single" w:sz="4" w:space="0" w:color="auto"/>
              <w:right w:val="single" w:sz="4" w:space="0" w:color="auto"/>
            </w:tcBorders>
            <w:shd w:val="clear" w:color="auto" w:fill="auto"/>
          </w:tcPr>
          <w:p w14:paraId="3AF98A87" w14:textId="77777777" w:rsidR="00D13322" w:rsidRDefault="00D13322" w:rsidP="003719E2">
            <w:pPr>
              <w:rPr>
                <w:color w:val="000000"/>
              </w:rPr>
            </w:pPr>
          </w:p>
        </w:tc>
      </w:tr>
    </w:tbl>
    <w:p w14:paraId="5EC94476" w14:textId="77777777" w:rsidR="00D13322" w:rsidRDefault="00D13322" w:rsidP="00D13322">
      <w:pPr>
        <w:tabs>
          <w:tab w:val="left" w:pos="2751"/>
        </w:tabs>
        <w:ind w:left="57"/>
        <w:rPr>
          <w:color w:val="000000"/>
        </w:rPr>
      </w:pPr>
    </w:p>
    <w:tbl>
      <w:tblPr>
        <w:tblW w:w="9628" w:type="dxa"/>
        <w:tblLayout w:type="fixed"/>
        <w:tblCellMar>
          <w:top w:w="57" w:type="dxa"/>
          <w:bottom w:w="57" w:type="dxa"/>
        </w:tblCellMar>
        <w:tblLook w:val="0400" w:firstRow="0" w:lastRow="0" w:firstColumn="0" w:lastColumn="0" w:noHBand="0" w:noVBand="1"/>
      </w:tblPr>
      <w:tblGrid>
        <w:gridCol w:w="3544"/>
        <w:gridCol w:w="6084"/>
      </w:tblGrid>
      <w:tr w:rsidR="00D13322" w14:paraId="56969DC6" w14:textId="77777777" w:rsidTr="00E210E1">
        <w:trPr>
          <w:cantSplit/>
        </w:trPr>
        <w:tc>
          <w:tcPr>
            <w:tcW w:w="3544" w:type="dxa"/>
            <w:tcBorders>
              <w:right w:val="single" w:sz="4" w:space="0" w:color="auto"/>
            </w:tcBorders>
            <w:shd w:val="clear" w:color="auto" w:fill="auto"/>
            <w:tcMar>
              <w:left w:w="0" w:type="dxa"/>
            </w:tcMar>
          </w:tcPr>
          <w:p w14:paraId="6A544672" w14:textId="77777777" w:rsidR="00D13322" w:rsidRPr="00A46F17" w:rsidRDefault="00704134" w:rsidP="003719E2">
            <w:pPr>
              <w:rPr>
                <w:b/>
                <w:bCs/>
              </w:rPr>
            </w:pPr>
            <w:r>
              <w:rPr>
                <w:b/>
              </w:rPr>
              <w:t>Direct award assessment approved by (name and role)</w:t>
            </w:r>
          </w:p>
        </w:tc>
        <w:tc>
          <w:tcPr>
            <w:tcW w:w="6084" w:type="dxa"/>
            <w:tcBorders>
              <w:top w:val="single" w:sz="4" w:space="0" w:color="auto"/>
              <w:left w:val="single" w:sz="4" w:space="0" w:color="auto"/>
              <w:bottom w:val="single" w:sz="4" w:space="0" w:color="auto"/>
              <w:right w:val="single" w:sz="4" w:space="0" w:color="auto"/>
            </w:tcBorders>
            <w:shd w:val="clear" w:color="auto" w:fill="auto"/>
          </w:tcPr>
          <w:p w14:paraId="3E1F6C9D" w14:textId="77777777" w:rsidR="00D13322" w:rsidRDefault="00D13322" w:rsidP="003719E2">
            <w:pPr>
              <w:rPr>
                <w:color w:val="000000"/>
              </w:rPr>
            </w:pPr>
          </w:p>
        </w:tc>
      </w:tr>
    </w:tbl>
    <w:p w14:paraId="6B2F8D7E" w14:textId="77777777" w:rsidR="00D13322" w:rsidRDefault="00D13322" w:rsidP="00D13322">
      <w:pPr>
        <w:tabs>
          <w:tab w:val="left" w:pos="2751"/>
        </w:tabs>
        <w:ind w:left="57"/>
        <w:rPr>
          <w:color w:val="000000"/>
        </w:rPr>
      </w:pPr>
    </w:p>
    <w:tbl>
      <w:tblPr>
        <w:tblW w:w="9639" w:type="dxa"/>
        <w:tblLayout w:type="fixed"/>
        <w:tblCellMar>
          <w:top w:w="57" w:type="dxa"/>
          <w:bottom w:w="57" w:type="dxa"/>
        </w:tblCellMar>
        <w:tblLook w:val="0400" w:firstRow="0" w:lastRow="0" w:firstColumn="0" w:lastColumn="0" w:noHBand="0" w:noVBand="1"/>
      </w:tblPr>
      <w:tblGrid>
        <w:gridCol w:w="3544"/>
        <w:gridCol w:w="6095"/>
      </w:tblGrid>
      <w:tr w:rsidR="00D13322" w14:paraId="45F579DF" w14:textId="77777777" w:rsidTr="00E210E1">
        <w:trPr>
          <w:cantSplit/>
        </w:trPr>
        <w:tc>
          <w:tcPr>
            <w:tcW w:w="3544" w:type="dxa"/>
            <w:tcBorders>
              <w:right w:val="single" w:sz="4" w:space="0" w:color="auto"/>
            </w:tcBorders>
            <w:shd w:val="clear" w:color="auto" w:fill="auto"/>
            <w:tcMar>
              <w:left w:w="0" w:type="dxa"/>
            </w:tcMar>
          </w:tcPr>
          <w:p w14:paraId="1A540F70" w14:textId="77777777" w:rsidR="00D13322" w:rsidRPr="00A46F17" w:rsidRDefault="00704134" w:rsidP="003719E2">
            <w:pPr>
              <w:rPr>
                <w:b/>
                <w:bCs/>
              </w:rPr>
            </w:pPr>
            <w:r>
              <w:rPr>
                <w:b/>
              </w:rPr>
              <w:t>Date of approval</w:t>
            </w:r>
          </w:p>
        </w:tc>
        <w:tc>
          <w:tcPr>
            <w:tcW w:w="6095" w:type="dxa"/>
            <w:tcBorders>
              <w:top w:val="single" w:sz="4" w:space="0" w:color="auto"/>
              <w:left w:val="single" w:sz="4" w:space="0" w:color="auto"/>
              <w:bottom w:val="single" w:sz="4" w:space="0" w:color="auto"/>
              <w:right w:val="single" w:sz="4" w:space="0" w:color="auto"/>
            </w:tcBorders>
            <w:shd w:val="clear" w:color="auto" w:fill="auto"/>
          </w:tcPr>
          <w:p w14:paraId="25E10E7C" w14:textId="77777777" w:rsidR="00D13322" w:rsidRDefault="00D13322" w:rsidP="003719E2">
            <w:pPr>
              <w:rPr>
                <w:color w:val="000000"/>
              </w:rPr>
            </w:pPr>
          </w:p>
        </w:tc>
      </w:tr>
    </w:tbl>
    <w:p w14:paraId="75513D25" w14:textId="77777777" w:rsidR="00D13322" w:rsidRPr="00540109" w:rsidRDefault="005F10D6" w:rsidP="00DB13CD">
      <w:pPr>
        <w:pStyle w:val="Heading1"/>
        <w:numPr>
          <w:ilvl w:val="0"/>
          <w:numId w:val="0"/>
        </w:numPr>
        <w:ind w:left="794" w:hanging="794"/>
      </w:pPr>
      <w:bookmarkStart w:id="10" w:name="_Toc167865307"/>
      <w:bookmarkStart w:id="11" w:name="_Toc178263925"/>
      <w:r>
        <w:lastRenderedPageBreak/>
        <w:t xml:space="preserve">Section 2: </w:t>
      </w:r>
      <w:bookmarkEnd w:id="10"/>
      <w:r>
        <w:t>Switching to direct award</w:t>
      </w:r>
      <w:bookmarkEnd w:id="11"/>
    </w:p>
    <w:p w14:paraId="48A3AC2D" w14:textId="77777777" w:rsidR="001B7FC4" w:rsidRDefault="001B7FC4" w:rsidP="001B7FC4">
      <w:pPr>
        <w:pStyle w:val="BodyText1"/>
      </w:pPr>
      <w:r>
        <w:t>[Refer to the Guidance Notes section at the end of this template for information required for ‘</w:t>
      </w:r>
      <w:r w:rsidR="00E210E1" w:rsidRPr="00E210E1">
        <w:t>Section 2: Switching to direct award</w:t>
      </w:r>
      <w:r>
        <w:t>’]</w:t>
      </w:r>
    </w:p>
    <w:p w14:paraId="4A111E60" w14:textId="77777777" w:rsidR="00C913D2" w:rsidRDefault="00C913D2" w:rsidP="008875F7">
      <w:pPr>
        <w:pStyle w:val="BodyText1"/>
        <w:keepNext/>
        <w:keepLines/>
        <w:numPr>
          <w:ilvl w:val="1"/>
          <w:numId w:val="4"/>
        </w:numPr>
        <w:spacing w:after="120"/>
        <w:ind w:left="431" w:hanging="431"/>
      </w:pPr>
      <w:r>
        <w:rPr>
          <w:b/>
        </w:rPr>
        <w:t>Have you invited suppliers to submit tenders as part of, or requests to participate in, a competitive tendering procedure in respect of the contract?</w:t>
      </w:r>
    </w:p>
    <w:tbl>
      <w:tblPr>
        <w:tblW w:w="9781" w:type="dxa"/>
        <w:tblInd w:w="-5" w:type="dxa"/>
        <w:tblLayout w:type="fixed"/>
        <w:tblCellMar>
          <w:top w:w="57" w:type="dxa"/>
          <w:bottom w:w="57" w:type="dxa"/>
        </w:tblCellMar>
        <w:tblLook w:val="0400" w:firstRow="0" w:lastRow="0" w:firstColumn="0" w:lastColumn="0" w:noHBand="0" w:noVBand="1"/>
      </w:tblPr>
      <w:tblGrid>
        <w:gridCol w:w="9781"/>
      </w:tblGrid>
      <w:tr w:rsidR="00C913D2" w14:paraId="1AD78412" w14:textId="77777777" w:rsidTr="00C913D2">
        <w:trPr>
          <w:cantSplit/>
        </w:trPr>
        <w:tc>
          <w:tcPr>
            <w:tcW w:w="9781" w:type="dxa"/>
            <w:tcBorders>
              <w:top w:val="single" w:sz="4" w:space="0" w:color="auto"/>
              <w:left w:val="single" w:sz="4" w:space="0" w:color="auto"/>
              <w:bottom w:val="single" w:sz="4" w:space="0" w:color="auto"/>
              <w:right w:val="single" w:sz="4" w:space="0" w:color="auto"/>
            </w:tcBorders>
            <w:shd w:val="clear" w:color="auto" w:fill="auto"/>
          </w:tcPr>
          <w:p w14:paraId="0DC73586" w14:textId="77777777" w:rsidR="00C913D2" w:rsidRDefault="00C913D2" w:rsidP="00E210E1">
            <w:r>
              <w:t>Enter yes/no]</w:t>
            </w:r>
          </w:p>
          <w:p w14:paraId="2E5D17B1" w14:textId="77777777" w:rsidR="00C913D2" w:rsidRDefault="00C913D2" w:rsidP="00E210E1">
            <w:r>
              <w:t>[If yes, then please provide details e.g. tender notice reference]</w:t>
            </w:r>
          </w:p>
          <w:p w14:paraId="4462BC1D" w14:textId="77777777" w:rsidR="00C913D2" w:rsidRDefault="00C913D2" w:rsidP="00E210E1">
            <w:pPr>
              <w:rPr>
                <w:color w:val="000000"/>
              </w:rPr>
            </w:pPr>
            <w:r>
              <w:t>[If no, switching to direct award is not possible]</w:t>
            </w:r>
          </w:p>
        </w:tc>
      </w:tr>
    </w:tbl>
    <w:p w14:paraId="58F270B8" w14:textId="77777777" w:rsidR="00D13322" w:rsidRDefault="00D13322" w:rsidP="00D13322">
      <w:pPr>
        <w:tabs>
          <w:tab w:val="left" w:pos="2751"/>
        </w:tabs>
        <w:ind w:left="57"/>
        <w:rPr>
          <w:color w:val="000000"/>
        </w:rPr>
      </w:pPr>
    </w:p>
    <w:p w14:paraId="67DB15F0" w14:textId="77777777" w:rsidR="00C913D2" w:rsidRDefault="00C913D2" w:rsidP="008875F7">
      <w:pPr>
        <w:pStyle w:val="BodyText1"/>
        <w:keepNext/>
        <w:keepLines/>
        <w:numPr>
          <w:ilvl w:val="1"/>
          <w:numId w:val="4"/>
        </w:numPr>
        <w:spacing w:after="120"/>
        <w:ind w:left="431" w:hanging="431"/>
      </w:pPr>
      <w:r>
        <w:rPr>
          <w:b/>
        </w:rPr>
        <w:t>Have you received any suitable tenders or requests in response?</w:t>
      </w:r>
    </w:p>
    <w:tbl>
      <w:tblPr>
        <w:tblW w:w="9781" w:type="dxa"/>
        <w:tblInd w:w="-5" w:type="dxa"/>
        <w:tblLayout w:type="fixed"/>
        <w:tblCellMar>
          <w:top w:w="57" w:type="dxa"/>
          <w:bottom w:w="57" w:type="dxa"/>
        </w:tblCellMar>
        <w:tblLook w:val="0400" w:firstRow="0" w:lastRow="0" w:firstColumn="0" w:lastColumn="0" w:noHBand="0" w:noVBand="1"/>
      </w:tblPr>
      <w:tblGrid>
        <w:gridCol w:w="9781"/>
      </w:tblGrid>
      <w:tr w:rsidR="00C913D2" w14:paraId="13956B5D" w14:textId="77777777" w:rsidTr="00C913D2">
        <w:trPr>
          <w:cantSplit/>
        </w:trPr>
        <w:tc>
          <w:tcPr>
            <w:tcW w:w="9781" w:type="dxa"/>
            <w:tcBorders>
              <w:top w:val="single" w:sz="4" w:space="0" w:color="auto"/>
              <w:left w:val="single" w:sz="4" w:space="0" w:color="auto"/>
              <w:bottom w:val="single" w:sz="4" w:space="0" w:color="auto"/>
              <w:right w:val="single" w:sz="4" w:space="0" w:color="auto"/>
            </w:tcBorders>
            <w:shd w:val="clear" w:color="auto" w:fill="auto"/>
          </w:tcPr>
          <w:p w14:paraId="5AE582E2" w14:textId="77777777" w:rsidR="00C913D2" w:rsidRDefault="00C913D2" w:rsidP="00E210E1">
            <w:r>
              <w:t>[Enter yes/no]</w:t>
            </w:r>
          </w:p>
          <w:p w14:paraId="31DB0B1E" w14:textId="77777777" w:rsidR="00C913D2" w:rsidRDefault="00C913D2" w:rsidP="00E210E1">
            <w:r>
              <w:t>[If yes, switching to direct award is not possible]</w:t>
            </w:r>
          </w:p>
          <w:p w14:paraId="3B4650C5" w14:textId="77777777" w:rsidR="00C913D2" w:rsidRPr="00E210E1" w:rsidRDefault="00C913D2" w:rsidP="003719E2">
            <w:r>
              <w:t xml:space="preserve">[If no, then please state the reason there were no suitable tenders or requests to participate with reference to </w:t>
            </w:r>
            <w:hyperlink r:id="rId21">
              <w:r w:rsidRPr="00D81F91">
                <w:rPr>
                  <w:color w:val="0000FF"/>
                  <w:u w:val="single"/>
                </w:rPr>
                <w:t>section 43(2) of the PA 2023</w:t>
              </w:r>
            </w:hyperlink>
            <w:r>
              <w:t>].</w:t>
            </w:r>
          </w:p>
        </w:tc>
      </w:tr>
    </w:tbl>
    <w:p w14:paraId="6644816F" w14:textId="77777777" w:rsidR="00D13322" w:rsidRDefault="00D13322" w:rsidP="00D13322">
      <w:pPr>
        <w:tabs>
          <w:tab w:val="left" w:pos="2751"/>
        </w:tabs>
        <w:ind w:left="57"/>
        <w:rPr>
          <w:color w:val="000000"/>
        </w:rPr>
      </w:pPr>
    </w:p>
    <w:p w14:paraId="6D26776F" w14:textId="77777777" w:rsidR="00C913D2" w:rsidRDefault="00C913D2" w:rsidP="008875F7">
      <w:pPr>
        <w:pStyle w:val="BodyText1"/>
        <w:keepNext/>
        <w:keepLines/>
        <w:numPr>
          <w:ilvl w:val="1"/>
          <w:numId w:val="4"/>
        </w:numPr>
        <w:spacing w:after="120"/>
        <w:ind w:left="431" w:hanging="431"/>
      </w:pPr>
      <w:r>
        <w:rPr>
          <w:b/>
        </w:rPr>
        <w:t>Do you consider that an award under section 19 is possible?</w:t>
      </w:r>
      <w:r w:rsidR="00A529E2">
        <w:rPr>
          <w:b/>
        </w:rPr>
        <w:t xml:space="preserve"> </w:t>
      </w:r>
      <w:r w:rsidR="00A529E2">
        <w:t>See guidance note Section 2 2.3</w:t>
      </w:r>
    </w:p>
    <w:tbl>
      <w:tblPr>
        <w:tblW w:w="9781" w:type="dxa"/>
        <w:tblInd w:w="-5" w:type="dxa"/>
        <w:tblLayout w:type="fixed"/>
        <w:tblCellMar>
          <w:top w:w="57" w:type="dxa"/>
          <w:bottom w:w="57" w:type="dxa"/>
        </w:tblCellMar>
        <w:tblLook w:val="0400" w:firstRow="0" w:lastRow="0" w:firstColumn="0" w:lastColumn="0" w:noHBand="0" w:noVBand="1"/>
      </w:tblPr>
      <w:tblGrid>
        <w:gridCol w:w="9781"/>
      </w:tblGrid>
      <w:tr w:rsidR="00C913D2" w14:paraId="17A81B28" w14:textId="77777777" w:rsidTr="00C913D2">
        <w:trPr>
          <w:cantSplit/>
        </w:trPr>
        <w:tc>
          <w:tcPr>
            <w:tcW w:w="9781" w:type="dxa"/>
            <w:tcBorders>
              <w:top w:val="single" w:sz="4" w:space="0" w:color="auto"/>
              <w:left w:val="single" w:sz="4" w:space="0" w:color="auto"/>
              <w:bottom w:val="single" w:sz="4" w:space="0" w:color="auto"/>
              <w:right w:val="single" w:sz="4" w:space="0" w:color="auto"/>
            </w:tcBorders>
            <w:shd w:val="clear" w:color="auto" w:fill="auto"/>
          </w:tcPr>
          <w:p w14:paraId="77C0BDAE" w14:textId="77777777" w:rsidR="00C913D2" w:rsidRDefault="00C913D2" w:rsidP="00E210E1">
            <w:r>
              <w:t>[Enter yes/no]</w:t>
            </w:r>
          </w:p>
          <w:p w14:paraId="3839ACD4" w14:textId="77777777" w:rsidR="00C913D2" w:rsidRDefault="00C913D2" w:rsidP="002A7E9E">
            <w:pPr>
              <w:rPr>
                <w:color w:val="000000"/>
              </w:rPr>
            </w:pPr>
            <w:r>
              <w:t>[Provide details as appropriate]</w:t>
            </w:r>
          </w:p>
        </w:tc>
      </w:tr>
    </w:tbl>
    <w:p w14:paraId="272694B7" w14:textId="77777777" w:rsidR="00D13322" w:rsidRDefault="00D13322" w:rsidP="00D13322">
      <w:pPr>
        <w:tabs>
          <w:tab w:val="left" w:pos="2751"/>
        </w:tabs>
        <w:ind w:left="57"/>
        <w:rPr>
          <w:color w:val="000000"/>
        </w:rPr>
      </w:pPr>
    </w:p>
    <w:p w14:paraId="0E23F964" w14:textId="77777777" w:rsidR="00C913D2" w:rsidRDefault="00C913D2" w:rsidP="008875F7">
      <w:pPr>
        <w:pStyle w:val="BodyText1"/>
        <w:keepNext/>
        <w:keepLines/>
        <w:numPr>
          <w:ilvl w:val="1"/>
          <w:numId w:val="4"/>
        </w:numPr>
        <w:spacing w:after="120"/>
        <w:ind w:left="431" w:hanging="431"/>
      </w:pPr>
      <w:r w:rsidRPr="00E210E1">
        <w:rPr>
          <w:b/>
          <w:bCs/>
        </w:rPr>
        <w:t xml:space="preserve">Is the direct </w:t>
      </w:r>
      <w:r w:rsidRPr="00C913D2">
        <w:rPr>
          <w:b/>
        </w:rPr>
        <w:t>award</w:t>
      </w:r>
      <w:r w:rsidRPr="00E210E1">
        <w:rPr>
          <w:b/>
          <w:bCs/>
        </w:rPr>
        <w:t xml:space="preserve"> to an excluded supplier?</w:t>
      </w:r>
      <w:r w:rsidR="00A529E2">
        <w:rPr>
          <w:b/>
          <w:bCs/>
        </w:rPr>
        <w:t xml:space="preserve"> </w:t>
      </w:r>
      <w:r w:rsidR="00A529E2">
        <w:t>See guidance note Section 2 2.4</w:t>
      </w:r>
    </w:p>
    <w:tbl>
      <w:tblPr>
        <w:tblW w:w="9781" w:type="dxa"/>
        <w:tblInd w:w="-5" w:type="dxa"/>
        <w:tblLayout w:type="fixed"/>
        <w:tblCellMar>
          <w:top w:w="57" w:type="dxa"/>
          <w:bottom w:w="57" w:type="dxa"/>
        </w:tblCellMar>
        <w:tblLook w:val="0400" w:firstRow="0" w:lastRow="0" w:firstColumn="0" w:lastColumn="0" w:noHBand="0" w:noVBand="1"/>
      </w:tblPr>
      <w:tblGrid>
        <w:gridCol w:w="9781"/>
      </w:tblGrid>
      <w:tr w:rsidR="00C913D2" w14:paraId="3528B161" w14:textId="77777777" w:rsidTr="00C913D2">
        <w:trPr>
          <w:cantSplit/>
        </w:trPr>
        <w:tc>
          <w:tcPr>
            <w:tcW w:w="9781" w:type="dxa"/>
            <w:tcBorders>
              <w:top w:val="single" w:sz="4" w:space="0" w:color="auto"/>
              <w:left w:val="single" w:sz="4" w:space="0" w:color="auto"/>
              <w:bottom w:val="single" w:sz="4" w:space="0" w:color="auto"/>
              <w:right w:val="single" w:sz="4" w:space="0" w:color="auto"/>
            </w:tcBorders>
            <w:shd w:val="clear" w:color="auto" w:fill="auto"/>
          </w:tcPr>
          <w:p w14:paraId="15231AB1" w14:textId="77777777" w:rsidR="00C913D2" w:rsidRDefault="00C913D2" w:rsidP="00E210E1">
            <w:r>
              <w:t>[Enter yes/no]</w:t>
            </w:r>
          </w:p>
          <w:p w14:paraId="7EC3B5F7" w14:textId="77777777" w:rsidR="00C913D2" w:rsidRPr="002A7E9E" w:rsidRDefault="00C913D2" w:rsidP="00E210E1">
            <w:r>
              <w:t>[If yes, switching to direct award is not possible]</w:t>
            </w:r>
          </w:p>
        </w:tc>
      </w:tr>
    </w:tbl>
    <w:p w14:paraId="75299866" w14:textId="77777777" w:rsidR="00C913D2" w:rsidRDefault="00C913D2" w:rsidP="00D13322">
      <w:pPr>
        <w:tabs>
          <w:tab w:val="left" w:pos="2751"/>
        </w:tabs>
        <w:ind w:left="57"/>
        <w:rPr>
          <w:color w:val="000000"/>
        </w:rPr>
      </w:pPr>
    </w:p>
    <w:p w14:paraId="57C869CE" w14:textId="77777777" w:rsidR="00C913D2" w:rsidRDefault="00C913D2" w:rsidP="008875F7">
      <w:pPr>
        <w:pStyle w:val="BodyText1"/>
        <w:keepNext/>
        <w:keepLines/>
        <w:numPr>
          <w:ilvl w:val="1"/>
          <w:numId w:val="4"/>
        </w:numPr>
        <w:spacing w:after="120"/>
        <w:ind w:left="431" w:hanging="431"/>
      </w:pPr>
      <w:r w:rsidRPr="00E210E1">
        <w:rPr>
          <w:b/>
          <w:bCs/>
        </w:rPr>
        <w:t xml:space="preserve">Is the direct </w:t>
      </w:r>
      <w:r w:rsidRPr="00C913D2">
        <w:rPr>
          <w:b/>
        </w:rPr>
        <w:t>award</w:t>
      </w:r>
      <w:r w:rsidRPr="00E210E1">
        <w:rPr>
          <w:b/>
          <w:bCs/>
        </w:rPr>
        <w:t xml:space="preserve"> to a supplier who submitted an unsuitable tender or request in response to the invite under the competitive tendering procedure?</w:t>
      </w:r>
      <w:r w:rsidR="00A529E2">
        <w:rPr>
          <w:b/>
          <w:bCs/>
        </w:rPr>
        <w:t xml:space="preserve"> </w:t>
      </w:r>
      <w:r w:rsidR="00A529E2">
        <w:t>See guidance note Section 2 2.5</w:t>
      </w:r>
    </w:p>
    <w:tbl>
      <w:tblPr>
        <w:tblW w:w="9781" w:type="dxa"/>
        <w:tblInd w:w="-5" w:type="dxa"/>
        <w:tblLayout w:type="fixed"/>
        <w:tblCellMar>
          <w:top w:w="57" w:type="dxa"/>
          <w:bottom w:w="57" w:type="dxa"/>
        </w:tblCellMar>
        <w:tblLook w:val="0400" w:firstRow="0" w:lastRow="0" w:firstColumn="0" w:lastColumn="0" w:noHBand="0" w:noVBand="1"/>
      </w:tblPr>
      <w:tblGrid>
        <w:gridCol w:w="9781"/>
      </w:tblGrid>
      <w:tr w:rsidR="00C913D2" w14:paraId="27B81635" w14:textId="77777777" w:rsidTr="00C913D2">
        <w:trPr>
          <w:cantSplit/>
        </w:trPr>
        <w:tc>
          <w:tcPr>
            <w:tcW w:w="9781" w:type="dxa"/>
            <w:tcBorders>
              <w:top w:val="single" w:sz="4" w:space="0" w:color="auto"/>
              <w:left w:val="single" w:sz="4" w:space="0" w:color="auto"/>
              <w:bottom w:val="single" w:sz="4" w:space="0" w:color="auto"/>
              <w:right w:val="single" w:sz="4" w:space="0" w:color="auto"/>
            </w:tcBorders>
            <w:shd w:val="clear" w:color="auto" w:fill="auto"/>
          </w:tcPr>
          <w:p w14:paraId="3E8FDB47" w14:textId="77777777" w:rsidR="00C913D2" w:rsidRDefault="00C913D2" w:rsidP="00E210E1">
            <w:r>
              <w:t>[Enter yes/no]</w:t>
            </w:r>
          </w:p>
          <w:p w14:paraId="2FDC0BA9" w14:textId="77777777" w:rsidR="00C913D2" w:rsidRDefault="00C913D2" w:rsidP="002A7E9E">
            <w:pPr>
              <w:rPr>
                <w:color w:val="000000"/>
              </w:rPr>
            </w:pPr>
            <w:r>
              <w:t>[Provide details as appropriate]</w:t>
            </w:r>
          </w:p>
        </w:tc>
      </w:tr>
    </w:tbl>
    <w:p w14:paraId="5C38B17D" w14:textId="77777777" w:rsidR="00E210E1" w:rsidRDefault="00E210E1" w:rsidP="00D13322">
      <w:pPr>
        <w:tabs>
          <w:tab w:val="left" w:pos="2751"/>
        </w:tabs>
        <w:ind w:left="57"/>
        <w:rPr>
          <w:color w:val="000000"/>
        </w:rPr>
      </w:pPr>
    </w:p>
    <w:p w14:paraId="05FDF822" w14:textId="77777777" w:rsidR="00C913D2" w:rsidRDefault="00C913D2" w:rsidP="008875F7">
      <w:pPr>
        <w:pStyle w:val="BodyText1"/>
        <w:keepNext/>
        <w:keepLines/>
        <w:numPr>
          <w:ilvl w:val="1"/>
          <w:numId w:val="4"/>
        </w:numPr>
        <w:spacing w:after="120"/>
        <w:ind w:left="431" w:hanging="431"/>
      </w:pPr>
      <w:r>
        <w:rPr>
          <w:b/>
          <w:color w:val="1E1E1E"/>
          <w:shd w:val="clear" w:color="auto" w:fill="FAFAFA"/>
        </w:rPr>
        <w:t>Are you directly awarding either wholly or partly, the supply of goods, services or works under the contract to a sub-contractor?</w:t>
      </w:r>
      <w:r w:rsidR="00A529E2">
        <w:rPr>
          <w:b/>
          <w:color w:val="1E1E1E"/>
          <w:shd w:val="clear" w:color="auto" w:fill="FAFAFA"/>
        </w:rPr>
        <w:t xml:space="preserve"> </w:t>
      </w:r>
      <w:r w:rsidR="00A529E2">
        <w:rPr>
          <w:bCs/>
          <w:color w:val="1E1E1E"/>
          <w:shd w:val="clear" w:color="auto" w:fill="FAFAFA"/>
        </w:rPr>
        <w:t>See Guidance note section 2 2.6</w:t>
      </w:r>
    </w:p>
    <w:tbl>
      <w:tblPr>
        <w:tblW w:w="9781" w:type="dxa"/>
        <w:tblInd w:w="-5" w:type="dxa"/>
        <w:tblLayout w:type="fixed"/>
        <w:tblCellMar>
          <w:top w:w="57" w:type="dxa"/>
          <w:bottom w:w="57" w:type="dxa"/>
        </w:tblCellMar>
        <w:tblLook w:val="0400" w:firstRow="0" w:lastRow="0" w:firstColumn="0" w:lastColumn="0" w:noHBand="0" w:noVBand="1"/>
      </w:tblPr>
      <w:tblGrid>
        <w:gridCol w:w="9781"/>
      </w:tblGrid>
      <w:tr w:rsidR="00C913D2" w14:paraId="0AB02223" w14:textId="77777777" w:rsidTr="00C913D2">
        <w:trPr>
          <w:cantSplit/>
        </w:trPr>
        <w:tc>
          <w:tcPr>
            <w:tcW w:w="9781" w:type="dxa"/>
            <w:tcBorders>
              <w:top w:val="single" w:sz="4" w:space="0" w:color="auto"/>
              <w:left w:val="single" w:sz="4" w:space="0" w:color="auto"/>
              <w:bottom w:val="single" w:sz="4" w:space="0" w:color="auto"/>
              <w:right w:val="single" w:sz="4" w:space="0" w:color="auto"/>
            </w:tcBorders>
            <w:shd w:val="clear" w:color="auto" w:fill="auto"/>
          </w:tcPr>
          <w:p w14:paraId="7B24DD28" w14:textId="77777777" w:rsidR="00C913D2" w:rsidRPr="00E210E1" w:rsidRDefault="00C913D2" w:rsidP="00E210E1">
            <w:pPr>
              <w:rPr>
                <w:color w:val="000000"/>
              </w:rPr>
            </w:pPr>
            <w:r w:rsidRPr="00E210E1">
              <w:rPr>
                <w:color w:val="000000"/>
              </w:rPr>
              <w:t>[Enter yes/no]</w:t>
            </w:r>
          </w:p>
          <w:p w14:paraId="50453932" w14:textId="77777777" w:rsidR="00C913D2" w:rsidRDefault="00C913D2" w:rsidP="00E210E1">
            <w:pPr>
              <w:rPr>
                <w:color w:val="000000"/>
              </w:rPr>
            </w:pPr>
            <w:r w:rsidRPr="00E210E1">
              <w:rPr>
                <w:color w:val="000000"/>
              </w:rPr>
              <w:t>[If yes, please state which justification under Schedule 5 of the PA 2024 applies and an explanation of why you consider it applies].</w:t>
            </w:r>
          </w:p>
        </w:tc>
      </w:tr>
    </w:tbl>
    <w:p w14:paraId="221A4C91" w14:textId="77777777" w:rsidR="00E210E1" w:rsidRDefault="00E210E1" w:rsidP="00D13322">
      <w:pPr>
        <w:tabs>
          <w:tab w:val="left" w:pos="2751"/>
        </w:tabs>
        <w:ind w:left="57"/>
        <w:rPr>
          <w:color w:val="000000"/>
        </w:rPr>
      </w:pPr>
    </w:p>
    <w:p w14:paraId="65F824D3" w14:textId="77777777" w:rsidR="00A529E2" w:rsidRPr="00A529E2" w:rsidRDefault="00C913D2" w:rsidP="00A529E2">
      <w:pPr>
        <w:pStyle w:val="BodyText1"/>
        <w:keepNext/>
        <w:keepLines/>
        <w:numPr>
          <w:ilvl w:val="1"/>
          <w:numId w:val="4"/>
        </w:numPr>
        <w:spacing w:after="120"/>
        <w:ind w:left="431" w:hanging="431"/>
      </w:pPr>
      <w:r w:rsidRPr="00E42034">
        <w:rPr>
          <w:b/>
          <w:bCs/>
        </w:rPr>
        <w:lastRenderedPageBreak/>
        <w:t xml:space="preserve">Is the </w:t>
      </w:r>
      <w:r w:rsidRPr="00A529E2">
        <w:rPr>
          <w:b/>
          <w:color w:val="1E1E1E"/>
          <w:shd w:val="clear" w:color="auto" w:fill="FAFAFA"/>
        </w:rPr>
        <w:t>direct</w:t>
      </w:r>
      <w:r w:rsidRPr="00E42034">
        <w:rPr>
          <w:b/>
          <w:bCs/>
        </w:rPr>
        <w:t xml:space="preserve"> award discriminatory towards treaty state suppliers as listed in Schedule 9 of the PA 2023?</w:t>
      </w:r>
      <w:r w:rsidR="00A529E2" w:rsidRPr="00A529E2">
        <w:rPr>
          <w:b/>
          <w:bCs/>
        </w:rPr>
        <w:t xml:space="preserve"> </w:t>
      </w:r>
      <w:r w:rsidR="00A529E2" w:rsidRPr="00A529E2">
        <w:t xml:space="preserve">See Guidance note Section 2 2.7 </w:t>
      </w:r>
    </w:p>
    <w:tbl>
      <w:tblPr>
        <w:tblW w:w="9781" w:type="dxa"/>
        <w:tblInd w:w="-5" w:type="dxa"/>
        <w:tblLayout w:type="fixed"/>
        <w:tblCellMar>
          <w:top w:w="57" w:type="dxa"/>
          <w:bottom w:w="57" w:type="dxa"/>
        </w:tblCellMar>
        <w:tblLook w:val="0400" w:firstRow="0" w:lastRow="0" w:firstColumn="0" w:lastColumn="0" w:noHBand="0" w:noVBand="1"/>
      </w:tblPr>
      <w:tblGrid>
        <w:gridCol w:w="9781"/>
      </w:tblGrid>
      <w:tr w:rsidR="00C913D2" w14:paraId="63F8A8C5" w14:textId="77777777" w:rsidTr="00C913D2">
        <w:trPr>
          <w:cantSplit/>
        </w:trPr>
        <w:tc>
          <w:tcPr>
            <w:tcW w:w="9781" w:type="dxa"/>
            <w:tcBorders>
              <w:top w:val="single" w:sz="4" w:space="0" w:color="auto"/>
              <w:left w:val="single" w:sz="4" w:space="0" w:color="auto"/>
              <w:bottom w:val="single" w:sz="4" w:space="0" w:color="auto"/>
              <w:right w:val="single" w:sz="4" w:space="0" w:color="auto"/>
            </w:tcBorders>
            <w:shd w:val="clear" w:color="auto" w:fill="auto"/>
          </w:tcPr>
          <w:p w14:paraId="7BA99DCC" w14:textId="77777777" w:rsidR="00C913D2" w:rsidRPr="00E42034" w:rsidRDefault="00C913D2" w:rsidP="00E42034">
            <w:pPr>
              <w:rPr>
                <w:color w:val="000000"/>
              </w:rPr>
            </w:pPr>
            <w:r w:rsidRPr="00E42034">
              <w:rPr>
                <w:color w:val="000000"/>
              </w:rPr>
              <w:t>[Enter yes/no]</w:t>
            </w:r>
          </w:p>
          <w:p w14:paraId="35179192" w14:textId="77777777" w:rsidR="00C913D2" w:rsidRPr="00E42034" w:rsidRDefault="00C913D2" w:rsidP="00E42034">
            <w:pPr>
              <w:rPr>
                <w:color w:val="000000"/>
              </w:rPr>
            </w:pPr>
            <w:r w:rsidRPr="00E42034">
              <w:rPr>
                <w:color w:val="000000"/>
              </w:rPr>
              <w:t>[If yes, switching to direct award is not possible]</w:t>
            </w:r>
          </w:p>
          <w:p w14:paraId="64386E9F" w14:textId="77777777" w:rsidR="00C913D2" w:rsidRDefault="00C913D2" w:rsidP="002A7E9E">
            <w:pPr>
              <w:rPr>
                <w:color w:val="000000"/>
              </w:rPr>
            </w:pPr>
            <w:r w:rsidRPr="00E42034">
              <w:rPr>
                <w:color w:val="000000"/>
              </w:rPr>
              <w:t>[If no, provide details as appropriate].</w:t>
            </w:r>
          </w:p>
        </w:tc>
      </w:tr>
    </w:tbl>
    <w:p w14:paraId="556F73B1" w14:textId="77777777" w:rsidR="00D13322" w:rsidRDefault="00D13322" w:rsidP="00D13322"/>
    <w:p w14:paraId="2FB63D3F" w14:textId="77777777" w:rsidR="00D13322" w:rsidRDefault="005F10D6" w:rsidP="00DB13CD">
      <w:pPr>
        <w:pStyle w:val="Heading1"/>
        <w:numPr>
          <w:ilvl w:val="0"/>
          <w:numId w:val="0"/>
        </w:numPr>
        <w:ind w:left="794" w:hanging="794"/>
      </w:pPr>
      <w:bookmarkStart w:id="12" w:name="_Toc178263926"/>
      <w:r w:rsidRPr="005F10D6">
        <w:lastRenderedPageBreak/>
        <w:t>Section 3: Direct award in special cases</w:t>
      </w:r>
      <w:bookmarkEnd w:id="12"/>
    </w:p>
    <w:p w14:paraId="7D585B98" w14:textId="77777777" w:rsidR="00D13322" w:rsidRDefault="003426BC" w:rsidP="00D13322">
      <w:pPr>
        <w:pStyle w:val="BodyText1"/>
      </w:pPr>
      <w:r>
        <w:t>[Refer to the Guidance Notes section at the end of this template, for information required for ‘4. Stakeholder management’. Add additional paragraphs as necessary]</w:t>
      </w:r>
    </w:p>
    <w:p w14:paraId="41BEE1E3" w14:textId="77777777" w:rsidR="00E42034" w:rsidRDefault="008875F7" w:rsidP="008875F7">
      <w:pPr>
        <w:pStyle w:val="BodyText1"/>
        <w:keepNext/>
        <w:keepLines/>
        <w:numPr>
          <w:ilvl w:val="1"/>
          <w:numId w:val="5"/>
        </w:numPr>
        <w:spacing w:after="120"/>
        <w:ind w:left="431" w:hanging="431"/>
      </w:pPr>
      <w:r>
        <w:rPr>
          <w:b/>
        </w:rPr>
        <w:t xml:space="preserve">Is the direct </w:t>
      </w:r>
      <w:r w:rsidRPr="008875F7">
        <w:rPr>
          <w:b/>
          <w:bCs/>
        </w:rPr>
        <w:t>award</w:t>
      </w:r>
      <w:r>
        <w:rPr>
          <w:b/>
        </w:rPr>
        <w:t xml:space="preserve"> justified as a special case?</w:t>
      </w:r>
      <w:r w:rsidR="00A529E2" w:rsidRPr="00A529E2">
        <w:rPr>
          <w:b/>
          <w:bCs/>
        </w:rPr>
        <w:t xml:space="preserve"> </w:t>
      </w:r>
      <w:r w:rsidR="00A529E2" w:rsidRPr="00A529E2">
        <w:t>See Guidance note Section 3 3.1</w:t>
      </w:r>
    </w:p>
    <w:tbl>
      <w:tblPr>
        <w:tblW w:w="9781" w:type="dxa"/>
        <w:tblInd w:w="-5" w:type="dxa"/>
        <w:tblLayout w:type="fixed"/>
        <w:tblCellMar>
          <w:top w:w="57" w:type="dxa"/>
          <w:bottom w:w="57" w:type="dxa"/>
        </w:tblCellMar>
        <w:tblLook w:val="0400" w:firstRow="0" w:lastRow="0" w:firstColumn="0" w:lastColumn="0" w:noHBand="0" w:noVBand="1"/>
      </w:tblPr>
      <w:tblGrid>
        <w:gridCol w:w="9781"/>
      </w:tblGrid>
      <w:tr w:rsidR="008875F7" w14:paraId="7A0BBABB" w14:textId="77777777" w:rsidTr="008875F7">
        <w:trPr>
          <w:cantSplit/>
        </w:trPr>
        <w:tc>
          <w:tcPr>
            <w:tcW w:w="9781" w:type="dxa"/>
            <w:tcBorders>
              <w:top w:val="single" w:sz="4" w:space="0" w:color="auto"/>
              <w:left w:val="single" w:sz="4" w:space="0" w:color="auto"/>
              <w:bottom w:val="single" w:sz="4" w:space="0" w:color="auto"/>
              <w:right w:val="single" w:sz="4" w:space="0" w:color="auto"/>
            </w:tcBorders>
            <w:shd w:val="clear" w:color="auto" w:fill="auto"/>
          </w:tcPr>
          <w:p w14:paraId="52EC8B1E" w14:textId="77777777" w:rsidR="008875F7" w:rsidRDefault="008875F7" w:rsidP="00E42034">
            <w:r>
              <w:t>[Enter yes/no]</w:t>
            </w:r>
          </w:p>
          <w:p w14:paraId="57A1ECF1" w14:textId="77777777" w:rsidR="008875F7" w:rsidRDefault="008875F7" w:rsidP="00E42034">
            <w:pPr>
              <w:rPr>
                <w:color w:val="000000"/>
              </w:rPr>
            </w:pPr>
            <w:r>
              <w:t>[If yes, please state which justification under Schedule 5 of the PA 2024 applies and an explanation of why you consider it applies].</w:t>
            </w:r>
          </w:p>
        </w:tc>
      </w:tr>
    </w:tbl>
    <w:p w14:paraId="2F078854" w14:textId="77777777" w:rsidR="00E42034" w:rsidRDefault="00E42034" w:rsidP="00E42034">
      <w:pPr>
        <w:tabs>
          <w:tab w:val="left" w:pos="2751"/>
        </w:tabs>
        <w:ind w:left="57"/>
        <w:rPr>
          <w:color w:val="000000"/>
        </w:rPr>
      </w:pPr>
    </w:p>
    <w:p w14:paraId="4F05C3AD" w14:textId="77777777" w:rsidR="00E42034" w:rsidRDefault="008875F7" w:rsidP="008875F7">
      <w:pPr>
        <w:pStyle w:val="BodyText1"/>
        <w:keepNext/>
        <w:keepLines/>
        <w:numPr>
          <w:ilvl w:val="1"/>
          <w:numId w:val="5"/>
        </w:numPr>
        <w:spacing w:after="120"/>
        <w:ind w:left="431" w:hanging="431"/>
      </w:pPr>
      <w:r>
        <w:rPr>
          <w:b/>
        </w:rPr>
        <w:t xml:space="preserve">Is the </w:t>
      </w:r>
      <w:r w:rsidRPr="008875F7">
        <w:rPr>
          <w:b/>
        </w:rPr>
        <w:t>direct</w:t>
      </w:r>
      <w:r>
        <w:rPr>
          <w:b/>
        </w:rPr>
        <w:t xml:space="preserve"> award to an excluded supplier?</w:t>
      </w:r>
      <w:r w:rsidR="00A529E2" w:rsidRPr="00A529E2">
        <w:rPr>
          <w:b/>
          <w:bCs/>
        </w:rPr>
        <w:t xml:space="preserve"> </w:t>
      </w:r>
      <w:r w:rsidR="00A529E2" w:rsidRPr="00A529E2">
        <w:t>See Guidance note Section 3 3.2</w:t>
      </w:r>
    </w:p>
    <w:tbl>
      <w:tblPr>
        <w:tblW w:w="9781" w:type="dxa"/>
        <w:tblInd w:w="-5" w:type="dxa"/>
        <w:tblLayout w:type="fixed"/>
        <w:tblCellMar>
          <w:top w:w="57" w:type="dxa"/>
          <w:bottom w:w="57" w:type="dxa"/>
        </w:tblCellMar>
        <w:tblLook w:val="0400" w:firstRow="0" w:lastRow="0" w:firstColumn="0" w:lastColumn="0" w:noHBand="0" w:noVBand="1"/>
      </w:tblPr>
      <w:tblGrid>
        <w:gridCol w:w="9781"/>
      </w:tblGrid>
      <w:tr w:rsidR="008875F7" w14:paraId="3B6AB026" w14:textId="77777777" w:rsidTr="008875F7">
        <w:trPr>
          <w:cantSplit/>
        </w:trPr>
        <w:tc>
          <w:tcPr>
            <w:tcW w:w="9781" w:type="dxa"/>
            <w:tcBorders>
              <w:top w:val="single" w:sz="4" w:space="0" w:color="auto"/>
              <w:left w:val="single" w:sz="4" w:space="0" w:color="auto"/>
              <w:bottom w:val="single" w:sz="4" w:space="0" w:color="auto"/>
              <w:right w:val="single" w:sz="4" w:space="0" w:color="auto"/>
            </w:tcBorders>
            <w:shd w:val="clear" w:color="auto" w:fill="auto"/>
          </w:tcPr>
          <w:p w14:paraId="2B30906D" w14:textId="77777777" w:rsidR="008875F7" w:rsidRDefault="008875F7" w:rsidP="00E42034">
            <w:r>
              <w:t>[Enter yes/no]</w:t>
            </w:r>
          </w:p>
          <w:p w14:paraId="01217181" w14:textId="77777777" w:rsidR="008875F7" w:rsidRDefault="008875F7" w:rsidP="00E42034">
            <w:r>
              <w:t>If yes:</w:t>
            </w:r>
          </w:p>
          <w:p w14:paraId="7B0C1569" w14:textId="77777777" w:rsidR="008875F7" w:rsidRDefault="008875F7" w:rsidP="00E42034">
            <w:pPr>
              <w:ind w:left="284" w:hanging="284"/>
            </w:pPr>
            <w:r>
              <w:t>●</w:t>
            </w:r>
            <w:r>
              <w:tab/>
              <w:t>Which supplier (when awarding to more than one supplier) is excluded?</w:t>
            </w:r>
          </w:p>
          <w:p w14:paraId="199E5C27" w14:textId="77777777" w:rsidR="008875F7" w:rsidRDefault="008875F7" w:rsidP="00E42034">
            <w:pPr>
              <w:ind w:left="284" w:hanging="284"/>
            </w:pPr>
            <w:r>
              <w:t>●</w:t>
            </w:r>
            <w:r>
              <w:tab/>
              <w:t>Why the supplier was excluded with reference to Schedule 6 and 7 of PA 2023</w:t>
            </w:r>
          </w:p>
          <w:p w14:paraId="6B41FEAF" w14:textId="77777777" w:rsidR="008875F7" w:rsidRDefault="008875F7" w:rsidP="00E42034">
            <w:pPr>
              <w:ind w:left="284" w:hanging="284"/>
            </w:pPr>
            <w:r>
              <w:t>●</w:t>
            </w:r>
            <w:r>
              <w:tab/>
              <w:t>State the overriding public interest ground in awarding a public contract to that excluded supplier with reference to section 41 (5) of the PA 2023.</w:t>
            </w:r>
          </w:p>
          <w:p w14:paraId="5DD47A75" w14:textId="77777777" w:rsidR="008875F7" w:rsidRDefault="008875F7" w:rsidP="00E42034">
            <w:pPr>
              <w:ind w:left="284" w:hanging="284"/>
              <w:rPr>
                <w:color w:val="000000"/>
              </w:rPr>
            </w:pPr>
            <w:r>
              <w:t>●</w:t>
            </w:r>
            <w:r>
              <w:tab/>
              <w:t>State why you believe there is an overriding public interest to award the contract to that supplier?</w:t>
            </w:r>
          </w:p>
        </w:tc>
      </w:tr>
    </w:tbl>
    <w:p w14:paraId="06F46CE3" w14:textId="77777777" w:rsidR="00E42034" w:rsidRDefault="00E42034" w:rsidP="00E42034">
      <w:pPr>
        <w:tabs>
          <w:tab w:val="left" w:pos="2751"/>
        </w:tabs>
        <w:ind w:left="57"/>
        <w:rPr>
          <w:color w:val="000000"/>
        </w:rPr>
      </w:pPr>
    </w:p>
    <w:p w14:paraId="6A01F417" w14:textId="77777777" w:rsidR="00E42034" w:rsidRDefault="008875F7" w:rsidP="008875F7">
      <w:pPr>
        <w:pStyle w:val="BodyText1"/>
        <w:keepNext/>
        <w:keepLines/>
        <w:numPr>
          <w:ilvl w:val="1"/>
          <w:numId w:val="5"/>
        </w:numPr>
        <w:spacing w:after="120"/>
        <w:ind w:left="431" w:hanging="431"/>
      </w:pPr>
      <w:r>
        <w:rPr>
          <w:b/>
          <w:color w:val="1E1E1E"/>
          <w:shd w:val="clear" w:color="auto" w:fill="FAFAFA"/>
        </w:rPr>
        <w:t>Are you directly awarding either wholly or partly, the supply of goods, services or works under the contract to a sub-contractor?</w:t>
      </w:r>
      <w:r w:rsidR="00A529E2" w:rsidRPr="00A529E2">
        <w:rPr>
          <w:b/>
          <w:bCs/>
        </w:rPr>
        <w:t xml:space="preserve"> </w:t>
      </w:r>
      <w:r w:rsidR="00A529E2" w:rsidRPr="00A529E2">
        <w:t>See Guidance note Section 3 3.3</w:t>
      </w:r>
    </w:p>
    <w:tbl>
      <w:tblPr>
        <w:tblW w:w="9781" w:type="dxa"/>
        <w:tblInd w:w="-5" w:type="dxa"/>
        <w:tblLayout w:type="fixed"/>
        <w:tblCellMar>
          <w:top w:w="57" w:type="dxa"/>
          <w:bottom w:w="57" w:type="dxa"/>
        </w:tblCellMar>
        <w:tblLook w:val="0400" w:firstRow="0" w:lastRow="0" w:firstColumn="0" w:lastColumn="0" w:noHBand="0" w:noVBand="1"/>
      </w:tblPr>
      <w:tblGrid>
        <w:gridCol w:w="9781"/>
      </w:tblGrid>
      <w:tr w:rsidR="008875F7" w14:paraId="5106E7B6" w14:textId="77777777" w:rsidTr="008875F7">
        <w:trPr>
          <w:cantSplit/>
        </w:trPr>
        <w:tc>
          <w:tcPr>
            <w:tcW w:w="9781" w:type="dxa"/>
            <w:tcBorders>
              <w:top w:val="single" w:sz="4" w:space="0" w:color="auto"/>
              <w:left w:val="single" w:sz="4" w:space="0" w:color="auto"/>
              <w:bottom w:val="single" w:sz="4" w:space="0" w:color="auto"/>
              <w:right w:val="single" w:sz="4" w:space="0" w:color="auto"/>
            </w:tcBorders>
            <w:shd w:val="clear" w:color="auto" w:fill="auto"/>
          </w:tcPr>
          <w:p w14:paraId="67FDF5F6" w14:textId="77777777" w:rsidR="008875F7" w:rsidRPr="00E210E1" w:rsidRDefault="008875F7" w:rsidP="007D50FD">
            <w:pPr>
              <w:rPr>
                <w:color w:val="000000"/>
              </w:rPr>
            </w:pPr>
            <w:r w:rsidRPr="00E210E1">
              <w:rPr>
                <w:color w:val="000000"/>
              </w:rPr>
              <w:t>[Enter yes/no]</w:t>
            </w:r>
          </w:p>
          <w:p w14:paraId="14D1D5E1" w14:textId="77777777" w:rsidR="008875F7" w:rsidRDefault="008875F7" w:rsidP="007D50FD">
            <w:pPr>
              <w:rPr>
                <w:color w:val="000000"/>
              </w:rPr>
            </w:pPr>
            <w:r w:rsidRPr="00E210E1">
              <w:rPr>
                <w:color w:val="000000"/>
              </w:rPr>
              <w:t>[If yes, please state which justification under Schedule 5 of the PA 2024 applies and an explanation of why you consider it applies].</w:t>
            </w:r>
          </w:p>
        </w:tc>
      </w:tr>
    </w:tbl>
    <w:p w14:paraId="10F41C31" w14:textId="77777777" w:rsidR="00E42034" w:rsidRDefault="00E42034" w:rsidP="00E42034">
      <w:pPr>
        <w:tabs>
          <w:tab w:val="left" w:pos="2751"/>
        </w:tabs>
        <w:ind w:left="57"/>
        <w:rPr>
          <w:color w:val="000000"/>
        </w:rPr>
      </w:pPr>
    </w:p>
    <w:p w14:paraId="7FEA4CED" w14:textId="77777777" w:rsidR="00E42034" w:rsidRDefault="008875F7" w:rsidP="008875F7">
      <w:pPr>
        <w:pStyle w:val="BodyText1"/>
        <w:keepNext/>
        <w:keepLines/>
        <w:numPr>
          <w:ilvl w:val="1"/>
          <w:numId w:val="5"/>
        </w:numPr>
        <w:spacing w:after="120"/>
        <w:ind w:left="431" w:hanging="431"/>
      </w:pPr>
      <w:r w:rsidRPr="00E42034">
        <w:rPr>
          <w:b/>
          <w:bCs/>
        </w:rPr>
        <w:t xml:space="preserve">Is the direct award discriminatory towards treaty </w:t>
      </w:r>
      <w:r w:rsidRPr="008875F7">
        <w:rPr>
          <w:b/>
        </w:rPr>
        <w:t>state</w:t>
      </w:r>
      <w:r w:rsidRPr="00E42034">
        <w:rPr>
          <w:b/>
          <w:bCs/>
        </w:rPr>
        <w:t xml:space="preserve"> suppliers as listed in Schedule 9 of the PA 2023?</w:t>
      </w:r>
      <w:r w:rsidR="00A529E2" w:rsidRPr="00A529E2">
        <w:t xml:space="preserve"> See Guidance note Section 3 3.</w:t>
      </w:r>
      <w:r w:rsidR="00A529E2">
        <w:t>4</w:t>
      </w:r>
    </w:p>
    <w:tbl>
      <w:tblPr>
        <w:tblW w:w="9781" w:type="dxa"/>
        <w:tblInd w:w="-5" w:type="dxa"/>
        <w:tblLayout w:type="fixed"/>
        <w:tblCellMar>
          <w:top w:w="57" w:type="dxa"/>
          <w:bottom w:w="57" w:type="dxa"/>
        </w:tblCellMar>
        <w:tblLook w:val="0400" w:firstRow="0" w:lastRow="0" w:firstColumn="0" w:lastColumn="0" w:noHBand="0" w:noVBand="1"/>
      </w:tblPr>
      <w:tblGrid>
        <w:gridCol w:w="9781"/>
      </w:tblGrid>
      <w:tr w:rsidR="008875F7" w14:paraId="69028C31" w14:textId="77777777" w:rsidTr="008875F7">
        <w:trPr>
          <w:cantSplit/>
        </w:trPr>
        <w:tc>
          <w:tcPr>
            <w:tcW w:w="9781" w:type="dxa"/>
            <w:tcBorders>
              <w:top w:val="single" w:sz="4" w:space="0" w:color="auto"/>
              <w:left w:val="single" w:sz="4" w:space="0" w:color="auto"/>
              <w:bottom w:val="single" w:sz="4" w:space="0" w:color="auto"/>
              <w:right w:val="single" w:sz="4" w:space="0" w:color="auto"/>
            </w:tcBorders>
            <w:shd w:val="clear" w:color="auto" w:fill="auto"/>
          </w:tcPr>
          <w:p w14:paraId="5A962B17" w14:textId="77777777" w:rsidR="008875F7" w:rsidRPr="00E42034" w:rsidRDefault="008875F7" w:rsidP="007D50FD">
            <w:pPr>
              <w:rPr>
                <w:color w:val="000000"/>
              </w:rPr>
            </w:pPr>
            <w:r w:rsidRPr="00E42034">
              <w:rPr>
                <w:color w:val="000000"/>
              </w:rPr>
              <w:t>[Enter yes/no]</w:t>
            </w:r>
          </w:p>
          <w:p w14:paraId="4DFFE919" w14:textId="77777777" w:rsidR="008875F7" w:rsidRPr="00E42034" w:rsidRDefault="008875F7" w:rsidP="007D50FD">
            <w:pPr>
              <w:rPr>
                <w:color w:val="000000"/>
              </w:rPr>
            </w:pPr>
            <w:r w:rsidRPr="00E42034">
              <w:rPr>
                <w:color w:val="000000"/>
              </w:rPr>
              <w:t>[If yes, switching to direct award is not possible]</w:t>
            </w:r>
          </w:p>
          <w:p w14:paraId="6D9E3274" w14:textId="77777777" w:rsidR="008875F7" w:rsidRDefault="008875F7" w:rsidP="007D50FD">
            <w:pPr>
              <w:rPr>
                <w:color w:val="000000"/>
              </w:rPr>
            </w:pPr>
            <w:r w:rsidRPr="00E42034">
              <w:rPr>
                <w:color w:val="000000"/>
              </w:rPr>
              <w:t>[If no, provide details as appropriate].</w:t>
            </w:r>
          </w:p>
        </w:tc>
      </w:tr>
    </w:tbl>
    <w:p w14:paraId="21C91DFA" w14:textId="77777777" w:rsidR="00D13322" w:rsidRDefault="00D13322" w:rsidP="00D13322">
      <w:pPr>
        <w:pStyle w:val="BodyText1"/>
      </w:pPr>
    </w:p>
    <w:p w14:paraId="3B8FC20F" w14:textId="77777777" w:rsidR="00D13322" w:rsidRDefault="005F10D6" w:rsidP="00DB13CD">
      <w:pPr>
        <w:pStyle w:val="Heading1"/>
        <w:numPr>
          <w:ilvl w:val="0"/>
          <w:numId w:val="0"/>
        </w:numPr>
        <w:ind w:left="794" w:hanging="794"/>
      </w:pPr>
      <w:bookmarkStart w:id="13" w:name="_Toc178263927"/>
      <w:r w:rsidRPr="005F10D6">
        <w:lastRenderedPageBreak/>
        <w:t xml:space="preserve">Section </w:t>
      </w:r>
      <w:r>
        <w:t>4</w:t>
      </w:r>
      <w:r w:rsidRPr="005F10D6">
        <w:t>: Direct award to protect life</w:t>
      </w:r>
      <w:bookmarkEnd w:id="13"/>
    </w:p>
    <w:p w14:paraId="151482CF" w14:textId="77777777" w:rsidR="003426BC" w:rsidRPr="00140C1B" w:rsidRDefault="003426BC" w:rsidP="00140C1B">
      <w:pPr>
        <w:pStyle w:val="BodyText1"/>
      </w:pPr>
      <w:r w:rsidRPr="00140C1B">
        <w:t>[Refer to the Guidance Notes section at the end of this template, for information required for ‘</w:t>
      </w:r>
      <w:r w:rsidR="005D16BE" w:rsidRPr="005F10D6">
        <w:t xml:space="preserve">Section </w:t>
      </w:r>
      <w:r w:rsidR="005D16BE">
        <w:t>4</w:t>
      </w:r>
      <w:r w:rsidR="005D16BE" w:rsidRPr="005F10D6">
        <w:t>: Direct award to protect life</w:t>
      </w:r>
      <w:r w:rsidRPr="00140C1B">
        <w:t>.]</w:t>
      </w:r>
    </w:p>
    <w:p w14:paraId="4EEAEC01" w14:textId="77777777" w:rsidR="005D16BE" w:rsidRPr="005B2973" w:rsidRDefault="00293180" w:rsidP="005B2973">
      <w:pPr>
        <w:pStyle w:val="ListParagraph"/>
        <w:keepNext/>
        <w:keepLines/>
        <w:numPr>
          <w:ilvl w:val="1"/>
          <w:numId w:val="9"/>
        </w:numPr>
        <w:tabs>
          <w:tab w:val="left" w:pos="2751"/>
        </w:tabs>
        <w:spacing w:after="120"/>
        <w:ind w:left="454" w:hanging="454"/>
        <w:contextualSpacing w:val="0"/>
        <w:rPr>
          <w:color w:val="000000"/>
        </w:rPr>
      </w:pPr>
      <w:bookmarkStart w:id="14" w:name="_Toc167865316"/>
      <w:r w:rsidRPr="005B2973">
        <w:rPr>
          <w:b/>
        </w:rPr>
        <w:t>Is the direct award being made to protect human, animal or plant life or health or to protect public order or safety under</w:t>
      </w:r>
      <w:r w:rsidRPr="005B2973">
        <w:rPr>
          <w:b/>
          <w:color w:val="1E1E1E"/>
          <w:highlight w:val="white"/>
        </w:rPr>
        <w:t xml:space="preserve"> section 42 of the PA 2023</w:t>
      </w:r>
      <w:r w:rsidRPr="005B2973">
        <w:rPr>
          <w:b/>
        </w:rPr>
        <w:t>?</w:t>
      </w:r>
    </w:p>
    <w:tbl>
      <w:tblPr>
        <w:tblW w:w="9639" w:type="dxa"/>
        <w:tblInd w:w="-5" w:type="dxa"/>
        <w:tblLayout w:type="fixed"/>
        <w:tblCellMar>
          <w:top w:w="57" w:type="dxa"/>
          <w:bottom w:w="57" w:type="dxa"/>
        </w:tblCellMar>
        <w:tblLook w:val="0400" w:firstRow="0" w:lastRow="0" w:firstColumn="0" w:lastColumn="0" w:noHBand="0" w:noVBand="1"/>
      </w:tblPr>
      <w:tblGrid>
        <w:gridCol w:w="9639"/>
      </w:tblGrid>
      <w:tr w:rsidR="00293180" w14:paraId="696A3EEE" w14:textId="77777777" w:rsidTr="00293180">
        <w:trPr>
          <w:cantSplit/>
        </w:trPr>
        <w:tc>
          <w:tcPr>
            <w:tcW w:w="9639" w:type="dxa"/>
            <w:tcBorders>
              <w:top w:val="single" w:sz="4" w:space="0" w:color="auto"/>
              <w:left w:val="single" w:sz="4" w:space="0" w:color="auto"/>
              <w:bottom w:val="single" w:sz="4" w:space="0" w:color="auto"/>
              <w:right w:val="single" w:sz="4" w:space="0" w:color="auto"/>
            </w:tcBorders>
            <w:shd w:val="clear" w:color="auto" w:fill="auto"/>
          </w:tcPr>
          <w:p w14:paraId="256CD408" w14:textId="77777777" w:rsidR="00293180" w:rsidRDefault="00293180" w:rsidP="005D16BE">
            <w:r>
              <w:t>[Enter yes/no]</w:t>
            </w:r>
          </w:p>
          <w:p w14:paraId="5B0EFF6F" w14:textId="77777777" w:rsidR="00293180" w:rsidRDefault="00293180" w:rsidP="005D16BE">
            <w:pPr>
              <w:rPr>
                <w:color w:val="000000"/>
              </w:rPr>
            </w:pPr>
            <w:r>
              <w:t xml:space="preserve">If yes, provide </w:t>
            </w:r>
            <w:r>
              <w:rPr>
                <w:color w:val="1E1E1E"/>
                <w:highlight w:val="white"/>
              </w:rPr>
              <w:t>the title and registration number of the statutory instrument containing those regulations.</w:t>
            </w:r>
          </w:p>
        </w:tc>
      </w:tr>
    </w:tbl>
    <w:p w14:paraId="2BFD2919" w14:textId="77777777" w:rsidR="005D16BE" w:rsidRDefault="005D16BE" w:rsidP="005D16BE">
      <w:pPr>
        <w:tabs>
          <w:tab w:val="left" w:pos="2751"/>
        </w:tabs>
        <w:ind w:left="57"/>
        <w:rPr>
          <w:color w:val="000000"/>
        </w:rPr>
      </w:pPr>
    </w:p>
    <w:p w14:paraId="2A1E687E" w14:textId="77777777" w:rsidR="00293180" w:rsidRDefault="00293180" w:rsidP="005B2973">
      <w:pPr>
        <w:pStyle w:val="ListParagraph"/>
        <w:keepNext/>
        <w:keepLines/>
        <w:numPr>
          <w:ilvl w:val="1"/>
          <w:numId w:val="9"/>
        </w:numPr>
        <w:tabs>
          <w:tab w:val="left" w:pos="2751"/>
        </w:tabs>
        <w:spacing w:after="120"/>
        <w:ind w:left="454" w:hanging="454"/>
        <w:contextualSpacing w:val="0"/>
        <w:rPr>
          <w:color w:val="000000"/>
        </w:rPr>
      </w:pPr>
      <w:r>
        <w:rPr>
          <w:b/>
          <w:color w:val="1E1E1E"/>
          <w:shd w:val="clear" w:color="auto" w:fill="FAFAFA"/>
        </w:rPr>
        <w:t xml:space="preserve">Are you directly awarding either wholly or partly, the supply of goods, services or works </w:t>
      </w:r>
      <w:r w:rsidRPr="008875F7">
        <w:rPr>
          <w:b/>
        </w:rPr>
        <w:t>under</w:t>
      </w:r>
      <w:r>
        <w:rPr>
          <w:b/>
          <w:color w:val="1E1E1E"/>
          <w:shd w:val="clear" w:color="auto" w:fill="FAFAFA"/>
        </w:rPr>
        <w:t xml:space="preserve"> the contract to a sub-contractor?</w:t>
      </w:r>
      <w:r w:rsidR="005B2973">
        <w:rPr>
          <w:b/>
          <w:color w:val="1E1E1E"/>
          <w:shd w:val="clear" w:color="auto" w:fill="FAFAFA"/>
        </w:rPr>
        <w:t xml:space="preserve"> </w:t>
      </w:r>
      <w:r w:rsidR="005B2973">
        <w:rPr>
          <w:bCs/>
          <w:color w:val="1E1E1E"/>
          <w:shd w:val="clear" w:color="auto" w:fill="FAFAFA"/>
        </w:rPr>
        <w:t>See Guidance note section 4 4.2</w:t>
      </w:r>
    </w:p>
    <w:tbl>
      <w:tblPr>
        <w:tblW w:w="9639" w:type="dxa"/>
        <w:tblInd w:w="-5" w:type="dxa"/>
        <w:tblLayout w:type="fixed"/>
        <w:tblCellMar>
          <w:top w:w="57" w:type="dxa"/>
          <w:bottom w:w="57" w:type="dxa"/>
        </w:tblCellMar>
        <w:tblLook w:val="0400" w:firstRow="0" w:lastRow="0" w:firstColumn="0" w:lastColumn="0" w:noHBand="0" w:noVBand="1"/>
      </w:tblPr>
      <w:tblGrid>
        <w:gridCol w:w="9639"/>
      </w:tblGrid>
      <w:tr w:rsidR="00293180" w14:paraId="2568774C" w14:textId="77777777" w:rsidTr="00293180">
        <w:trPr>
          <w:cantSplit/>
        </w:trPr>
        <w:tc>
          <w:tcPr>
            <w:tcW w:w="9639" w:type="dxa"/>
            <w:tcBorders>
              <w:top w:val="single" w:sz="4" w:space="0" w:color="auto"/>
              <w:left w:val="single" w:sz="4" w:space="0" w:color="auto"/>
              <w:bottom w:val="single" w:sz="4" w:space="0" w:color="auto"/>
              <w:right w:val="single" w:sz="4" w:space="0" w:color="auto"/>
            </w:tcBorders>
            <w:shd w:val="clear" w:color="auto" w:fill="auto"/>
          </w:tcPr>
          <w:p w14:paraId="6B9B7D64" w14:textId="77777777" w:rsidR="00293180" w:rsidRPr="00E210E1" w:rsidRDefault="00293180" w:rsidP="007D50FD">
            <w:pPr>
              <w:rPr>
                <w:color w:val="000000"/>
              </w:rPr>
            </w:pPr>
            <w:r w:rsidRPr="00E210E1">
              <w:rPr>
                <w:color w:val="000000"/>
              </w:rPr>
              <w:t>[Enter yes/no]</w:t>
            </w:r>
          </w:p>
          <w:p w14:paraId="47265A71" w14:textId="77777777" w:rsidR="00293180" w:rsidRDefault="00293180" w:rsidP="007D50FD">
            <w:pPr>
              <w:rPr>
                <w:color w:val="000000"/>
              </w:rPr>
            </w:pPr>
            <w:r w:rsidRPr="00E210E1">
              <w:rPr>
                <w:color w:val="000000"/>
              </w:rPr>
              <w:t>[If yes, please state which justification under Schedule 5 of the PA 2024 applies and an explanation of why you consider it applies].</w:t>
            </w:r>
          </w:p>
        </w:tc>
      </w:tr>
    </w:tbl>
    <w:p w14:paraId="33B554B5" w14:textId="77777777" w:rsidR="005D16BE" w:rsidRDefault="005D16BE" w:rsidP="005D16BE">
      <w:pPr>
        <w:tabs>
          <w:tab w:val="left" w:pos="2751"/>
        </w:tabs>
        <w:ind w:left="57"/>
        <w:rPr>
          <w:color w:val="000000"/>
        </w:rPr>
      </w:pPr>
    </w:p>
    <w:p w14:paraId="4E7F8323" w14:textId="77777777" w:rsidR="00293180" w:rsidRDefault="00293180" w:rsidP="005B2973">
      <w:pPr>
        <w:pStyle w:val="ListParagraph"/>
        <w:keepNext/>
        <w:keepLines/>
        <w:numPr>
          <w:ilvl w:val="1"/>
          <w:numId w:val="9"/>
        </w:numPr>
        <w:tabs>
          <w:tab w:val="left" w:pos="2751"/>
        </w:tabs>
        <w:spacing w:after="120"/>
        <w:ind w:left="454" w:hanging="454"/>
        <w:contextualSpacing w:val="0"/>
        <w:rPr>
          <w:color w:val="000000"/>
        </w:rPr>
      </w:pPr>
      <w:r w:rsidRPr="00E42034">
        <w:rPr>
          <w:b/>
          <w:bCs/>
        </w:rPr>
        <w:t xml:space="preserve">Is the </w:t>
      </w:r>
      <w:r w:rsidRPr="005B2973">
        <w:rPr>
          <w:b/>
        </w:rPr>
        <w:t>direct</w:t>
      </w:r>
      <w:r w:rsidRPr="00E42034">
        <w:rPr>
          <w:b/>
          <w:bCs/>
        </w:rPr>
        <w:t xml:space="preserve"> award discriminatory towards treaty state suppliers as listed </w:t>
      </w:r>
      <w:r w:rsidRPr="008875F7">
        <w:rPr>
          <w:b/>
        </w:rPr>
        <w:t>in</w:t>
      </w:r>
      <w:r w:rsidRPr="00E42034">
        <w:rPr>
          <w:b/>
          <w:bCs/>
        </w:rPr>
        <w:t xml:space="preserve"> Schedule 9 of the PA 2023?</w:t>
      </w:r>
      <w:r w:rsidR="005B2973">
        <w:rPr>
          <w:b/>
          <w:bCs/>
        </w:rPr>
        <w:t xml:space="preserve"> </w:t>
      </w:r>
      <w:r w:rsidR="005B2973">
        <w:rPr>
          <w:bCs/>
          <w:color w:val="1E1E1E"/>
          <w:shd w:val="clear" w:color="auto" w:fill="FAFAFA"/>
        </w:rPr>
        <w:t>See Guidance note section 4 4.3</w:t>
      </w:r>
    </w:p>
    <w:tbl>
      <w:tblPr>
        <w:tblW w:w="9639" w:type="dxa"/>
        <w:tblInd w:w="-5" w:type="dxa"/>
        <w:tblLayout w:type="fixed"/>
        <w:tblCellMar>
          <w:top w:w="57" w:type="dxa"/>
          <w:bottom w:w="57" w:type="dxa"/>
        </w:tblCellMar>
        <w:tblLook w:val="0400" w:firstRow="0" w:lastRow="0" w:firstColumn="0" w:lastColumn="0" w:noHBand="0" w:noVBand="1"/>
      </w:tblPr>
      <w:tblGrid>
        <w:gridCol w:w="9639"/>
      </w:tblGrid>
      <w:tr w:rsidR="00293180" w14:paraId="2B704119" w14:textId="77777777" w:rsidTr="005B2973">
        <w:trPr>
          <w:cantSplit/>
        </w:trPr>
        <w:tc>
          <w:tcPr>
            <w:tcW w:w="9639" w:type="dxa"/>
            <w:tcBorders>
              <w:top w:val="single" w:sz="4" w:space="0" w:color="auto"/>
              <w:left w:val="single" w:sz="4" w:space="0" w:color="auto"/>
              <w:bottom w:val="single" w:sz="4" w:space="0" w:color="auto"/>
              <w:right w:val="single" w:sz="4" w:space="0" w:color="auto"/>
            </w:tcBorders>
            <w:shd w:val="clear" w:color="auto" w:fill="auto"/>
          </w:tcPr>
          <w:p w14:paraId="0CD6B853" w14:textId="77777777" w:rsidR="00293180" w:rsidRPr="00E42034" w:rsidRDefault="00293180" w:rsidP="007D50FD">
            <w:pPr>
              <w:rPr>
                <w:color w:val="000000"/>
              </w:rPr>
            </w:pPr>
            <w:r w:rsidRPr="00E42034">
              <w:rPr>
                <w:color w:val="000000"/>
              </w:rPr>
              <w:t>[Enter yes/no]</w:t>
            </w:r>
          </w:p>
          <w:p w14:paraId="2469FD21" w14:textId="77777777" w:rsidR="00293180" w:rsidRPr="00E42034" w:rsidRDefault="00293180" w:rsidP="007D50FD">
            <w:pPr>
              <w:rPr>
                <w:color w:val="000000"/>
              </w:rPr>
            </w:pPr>
            <w:r w:rsidRPr="00E42034">
              <w:rPr>
                <w:color w:val="000000"/>
              </w:rPr>
              <w:t>[If yes, switching to direct award is not possible]</w:t>
            </w:r>
          </w:p>
          <w:p w14:paraId="11209E94" w14:textId="77777777" w:rsidR="00293180" w:rsidRDefault="00293180" w:rsidP="007D50FD">
            <w:pPr>
              <w:rPr>
                <w:color w:val="000000"/>
              </w:rPr>
            </w:pPr>
            <w:r w:rsidRPr="00E42034">
              <w:rPr>
                <w:color w:val="000000"/>
              </w:rPr>
              <w:t>[If no, provide details as appropriate].</w:t>
            </w:r>
          </w:p>
        </w:tc>
      </w:tr>
    </w:tbl>
    <w:p w14:paraId="0C7E31CE" w14:textId="77777777" w:rsidR="004D0266" w:rsidRDefault="004D0266" w:rsidP="004D0266"/>
    <w:p w14:paraId="60495784" w14:textId="77777777" w:rsidR="00D13322" w:rsidRDefault="005F10D6" w:rsidP="00DB13CD">
      <w:pPr>
        <w:pStyle w:val="Heading1"/>
        <w:numPr>
          <w:ilvl w:val="0"/>
          <w:numId w:val="0"/>
        </w:numPr>
        <w:ind w:left="794" w:hanging="794"/>
      </w:pPr>
      <w:bookmarkStart w:id="15" w:name="_Toc178263928"/>
      <w:bookmarkEnd w:id="14"/>
      <w:r w:rsidRPr="005F10D6">
        <w:lastRenderedPageBreak/>
        <w:t>Section 5: Checklist of notices</w:t>
      </w:r>
      <w:bookmarkEnd w:id="15"/>
    </w:p>
    <w:p w14:paraId="78AF5F2E" w14:textId="77777777" w:rsidR="003426BC" w:rsidRDefault="003426BC" w:rsidP="003426BC">
      <w:pPr>
        <w:pStyle w:val="BodyText1"/>
      </w:pPr>
      <w:r>
        <w:t xml:space="preserve">[Refer to the Guidance Notes section </w:t>
      </w:r>
      <w:r w:rsidR="005B2973">
        <w:t xml:space="preserve">5: Checklist of notices </w:t>
      </w:r>
      <w:r>
        <w:t xml:space="preserve">at the end of this template, for </w:t>
      </w:r>
      <w:r w:rsidR="005B2973">
        <w:t xml:space="preserve">explanation of notices, and </w:t>
      </w:r>
      <w:r>
        <w:t>information required.]</w:t>
      </w:r>
    </w:p>
    <w:tbl>
      <w:tblPr>
        <w:tblW w:w="3162"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left w:w="0" w:type="dxa"/>
          <w:bottom w:w="57" w:type="dxa"/>
        </w:tblCellMar>
        <w:tblLook w:val="0400" w:firstRow="0" w:lastRow="0" w:firstColumn="0" w:lastColumn="0" w:noHBand="0" w:noVBand="1"/>
      </w:tblPr>
      <w:tblGrid>
        <w:gridCol w:w="2835"/>
        <w:gridCol w:w="3260"/>
      </w:tblGrid>
      <w:tr w:rsidR="002A54DB" w:rsidRPr="000F1398" w14:paraId="223FB095" w14:textId="77777777" w:rsidTr="002A54DB">
        <w:trPr>
          <w:cantSplit/>
          <w:trHeight w:val="284"/>
          <w:tblHeader/>
        </w:trPr>
        <w:tc>
          <w:tcPr>
            <w:tcW w:w="2835" w:type="dxa"/>
            <w:tcBorders>
              <w:top w:val="nil"/>
              <w:left w:val="nil"/>
              <w:bottom w:val="single" w:sz="4" w:space="0" w:color="auto"/>
              <w:right w:val="nil"/>
            </w:tcBorders>
            <w:shd w:val="clear" w:color="auto" w:fill="D9EBFF"/>
          </w:tcPr>
          <w:p w14:paraId="7AE36E0E" w14:textId="77777777" w:rsidR="002A54DB" w:rsidRPr="000F1398" w:rsidRDefault="002A54DB" w:rsidP="007D50FD">
            <w:pPr>
              <w:ind w:left="57"/>
              <w:rPr>
                <w:b/>
                <w:bCs/>
              </w:rPr>
            </w:pPr>
            <w:r>
              <w:rPr>
                <w:b/>
                <w:bCs/>
              </w:rPr>
              <w:t>Transparency notice</w:t>
            </w:r>
          </w:p>
        </w:tc>
        <w:tc>
          <w:tcPr>
            <w:tcW w:w="3261" w:type="dxa"/>
            <w:tcBorders>
              <w:top w:val="nil"/>
              <w:left w:val="nil"/>
              <w:bottom w:val="single" w:sz="4" w:space="0" w:color="auto"/>
              <w:right w:val="nil"/>
            </w:tcBorders>
            <w:shd w:val="clear" w:color="auto" w:fill="D9EBFF"/>
          </w:tcPr>
          <w:p w14:paraId="02020327" w14:textId="77777777" w:rsidR="002A54DB" w:rsidRPr="000F1398" w:rsidRDefault="002A54DB" w:rsidP="007D50FD">
            <w:pPr>
              <w:rPr>
                <w:b/>
                <w:bCs/>
              </w:rPr>
            </w:pPr>
          </w:p>
        </w:tc>
      </w:tr>
      <w:tr w:rsidR="002A54DB" w14:paraId="6B600ED5" w14:textId="77777777" w:rsidTr="002A54DB">
        <w:trPr>
          <w:cantSplit/>
          <w:trHeight w:val="284"/>
        </w:trPr>
        <w:tc>
          <w:tcPr>
            <w:tcW w:w="2835" w:type="dxa"/>
            <w:tcBorders>
              <w:top w:val="single" w:sz="4" w:space="0" w:color="auto"/>
              <w:left w:val="nil"/>
              <w:bottom w:val="single" w:sz="4" w:space="0" w:color="auto"/>
              <w:right w:val="nil"/>
            </w:tcBorders>
            <w:shd w:val="clear" w:color="auto" w:fill="auto"/>
          </w:tcPr>
          <w:p w14:paraId="00660D91" w14:textId="77777777" w:rsidR="002A54DB" w:rsidRPr="005F3753" w:rsidRDefault="002A54DB" w:rsidP="007D50FD">
            <w:pPr>
              <w:rPr>
                <w:color w:val="000000"/>
              </w:rPr>
            </w:pPr>
            <w:r>
              <w:t>Date of expected issue</w:t>
            </w:r>
          </w:p>
        </w:tc>
        <w:tc>
          <w:tcPr>
            <w:tcW w:w="3261" w:type="dxa"/>
            <w:tcBorders>
              <w:top w:val="single" w:sz="4" w:space="0" w:color="auto"/>
              <w:left w:val="nil"/>
              <w:bottom w:val="single" w:sz="4" w:space="0" w:color="auto"/>
              <w:right w:val="nil"/>
            </w:tcBorders>
            <w:shd w:val="clear" w:color="auto" w:fill="auto"/>
          </w:tcPr>
          <w:p w14:paraId="66231817" w14:textId="77777777" w:rsidR="002A54DB" w:rsidRPr="005F3753" w:rsidRDefault="002A54DB" w:rsidP="007D50FD">
            <w:pPr>
              <w:rPr>
                <w:color w:val="000000"/>
              </w:rPr>
            </w:pPr>
            <w:r>
              <w:rPr>
                <w:color w:val="000000"/>
              </w:rPr>
              <w:t>[DD Month YYYY]</w:t>
            </w:r>
          </w:p>
        </w:tc>
      </w:tr>
      <w:tr w:rsidR="002A54DB" w14:paraId="48AE4860" w14:textId="77777777" w:rsidTr="002A54DB">
        <w:trPr>
          <w:cantSplit/>
          <w:trHeight w:val="284"/>
        </w:trPr>
        <w:tc>
          <w:tcPr>
            <w:tcW w:w="2835" w:type="dxa"/>
            <w:tcBorders>
              <w:top w:val="single" w:sz="4" w:space="0" w:color="auto"/>
              <w:left w:val="nil"/>
              <w:bottom w:val="single" w:sz="4" w:space="0" w:color="auto"/>
              <w:right w:val="nil"/>
            </w:tcBorders>
            <w:shd w:val="clear" w:color="auto" w:fill="auto"/>
          </w:tcPr>
          <w:p w14:paraId="5F25FFDB" w14:textId="77777777" w:rsidR="002A54DB" w:rsidRPr="005F3753" w:rsidRDefault="002A54DB" w:rsidP="007D50FD">
            <w:pPr>
              <w:rPr>
                <w:color w:val="000000"/>
              </w:rPr>
            </w:pPr>
            <w:r>
              <w:t>Date of issue</w:t>
            </w:r>
          </w:p>
        </w:tc>
        <w:tc>
          <w:tcPr>
            <w:tcW w:w="3261" w:type="dxa"/>
            <w:tcBorders>
              <w:top w:val="single" w:sz="4" w:space="0" w:color="auto"/>
              <w:left w:val="nil"/>
              <w:bottom w:val="single" w:sz="4" w:space="0" w:color="auto"/>
              <w:right w:val="nil"/>
            </w:tcBorders>
            <w:shd w:val="clear" w:color="auto" w:fill="auto"/>
          </w:tcPr>
          <w:p w14:paraId="4FD565C6" w14:textId="77777777" w:rsidR="002A54DB" w:rsidRPr="005F3753" w:rsidRDefault="002A54DB" w:rsidP="007D50FD">
            <w:pPr>
              <w:rPr>
                <w:color w:val="000000"/>
              </w:rPr>
            </w:pPr>
            <w:r>
              <w:rPr>
                <w:color w:val="000000"/>
              </w:rPr>
              <w:t>[DD Month YYYY]</w:t>
            </w:r>
          </w:p>
        </w:tc>
      </w:tr>
      <w:tr w:rsidR="002A54DB" w:rsidRPr="000F1398" w14:paraId="43CAD519" w14:textId="77777777" w:rsidTr="002A54DB">
        <w:trPr>
          <w:cantSplit/>
          <w:trHeight w:val="284"/>
          <w:tblHeader/>
        </w:trPr>
        <w:tc>
          <w:tcPr>
            <w:tcW w:w="2835" w:type="dxa"/>
            <w:tcBorders>
              <w:top w:val="nil"/>
              <w:left w:val="nil"/>
              <w:bottom w:val="single" w:sz="4" w:space="0" w:color="auto"/>
              <w:right w:val="nil"/>
            </w:tcBorders>
            <w:shd w:val="clear" w:color="auto" w:fill="D9EBFF"/>
          </w:tcPr>
          <w:p w14:paraId="611B76D8" w14:textId="77777777" w:rsidR="002A54DB" w:rsidRPr="000F1398" w:rsidRDefault="002A54DB" w:rsidP="007D50FD">
            <w:pPr>
              <w:ind w:left="57"/>
              <w:rPr>
                <w:b/>
                <w:bCs/>
              </w:rPr>
            </w:pPr>
            <w:r>
              <w:rPr>
                <w:b/>
                <w:bCs/>
              </w:rPr>
              <w:t>Contract award notice</w:t>
            </w:r>
          </w:p>
        </w:tc>
        <w:tc>
          <w:tcPr>
            <w:tcW w:w="3261" w:type="dxa"/>
            <w:tcBorders>
              <w:top w:val="nil"/>
              <w:left w:val="nil"/>
              <w:bottom w:val="single" w:sz="4" w:space="0" w:color="auto"/>
              <w:right w:val="nil"/>
            </w:tcBorders>
            <w:shd w:val="clear" w:color="auto" w:fill="D9EBFF"/>
          </w:tcPr>
          <w:p w14:paraId="75AB32DA" w14:textId="77777777" w:rsidR="002A54DB" w:rsidRPr="000F1398" w:rsidRDefault="002A54DB" w:rsidP="007D50FD">
            <w:pPr>
              <w:rPr>
                <w:b/>
                <w:bCs/>
              </w:rPr>
            </w:pPr>
          </w:p>
        </w:tc>
      </w:tr>
      <w:tr w:rsidR="002A54DB" w14:paraId="2C023FAC" w14:textId="77777777" w:rsidTr="002A54DB">
        <w:trPr>
          <w:cantSplit/>
          <w:trHeight w:val="284"/>
        </w:trPr>
        <w:tc>
          <w:tcPr>
            <w:tcW w:w="2835" w:type="dxa"/>
            <w:tcBorders>
              <w:top w:val="single" w:sz="4" w:space="0" w:color="auto"/>
              <w:left w:val="nil"/>
              <w:bottom w:val="single" w:sz="4" w:space="0" w:color="auto"/>
              <w:right w:val="nil"/>
            </w:tcBorders>
            <w:shd w:val="clear" w:color="auto" w:fill="auto"/>
          </w:tcPr>
          <w:p w14:paraId="575DFC51" w14:textId="77777777" w:rsidR="002A54DB" w:rsidRDefault="002A54DB" w:rsidP="002A54DB">
            <w:r>
              <w:t>Date of expected issue</w:t>
            </w:r>
          </w:p>
        </w:tc>
        <w:tc>
          <w:tcPr>
            <w:tcW w:w="3261" w:type="dxa"/>
            <w:tcBorders>
              <w:top w:val="single" w:sz="4" w:space="0" w:color="auto"/>
              <w:left w:val="nil"/>
              <w:bottom w:val="single" w:sz="4" w:space="0" w:color="auto"/>
              <w:right w:val="nil"/>
            </w:tcBorders>
            <w:shd w:val="clear" w:color="auto" w:fill="auto"/>
          </w:tcPr>
          <w:p w14:paraId="4BA5A044" w14:textId="77777777" w:rsidR="002A54DB" w:rsidRPr="005F3753" w:rsidRDefault="002A54DB" w:rsidP="002A54DB">
            <w:pPr>
              <w:rPr>
                <w:color w:val="000000"/>
              </w:rPr>
            </w:pPr>
            <w:r>
              <w:rPr>
                <w:color w:val="000000"/>
              </w:rPr>
              <w:t>[DD Month YYYY]</w:t>
            </w:r>
          </w:p>
        </w:tc>
      </w:tr>
      <w:tr w:rsidR="002A54DB" w14:paraId="1A160193" w14:textId="77777777" w:rsidTr="002A54DB">
        <w:trPr>
          <w:cantSplit/>
          <w:trHeight w:val="284"/>
        </w:trPr>
        <w:tc>
          <w:tcPr>
            <w:tcW w:w="2835" w:type="dxa"/>
            <w:tcBorders>
              <w:top w:val="single" w:sz="4" w:space="0" w:color="auto"/>
              <w:left w:val="nil"/>
              <w:bottom w:val="single" w:sz="4" w:space="0" w:color="auto"/>
              <w:right w:val="nil"/>
            </w:tcBorders>
            <w:shd w:val="clear" w:color="auto" w:fill="auto"/>
          </w:tcPr>
          <w:p w14:paraId="6D5183B2" w14:textId="77777777" w:rsidR="002A54DB" w:rsidRDefault="002A54DB" w:rsidP="002A54DB">
            <w:r>
              <w:t>Date of issue</w:t>
            </w:r>
          </w:p>
        </w:tc>
        <w:tc>
          <w:tcPr>
            <w:tcW w:w="3261" w:type="dxa"/>
            <w:tcBorders>
              <w:top w:val="single" w:sz="4" w:space="0" w:color="auto"/>
              <w:left w:val="nil"/>
              <w:bottom w:val="single" w:sz="4" w:space="0" w:color="auto"/>
              <w:right w:val="nil"/>
            </w:tcBorders>
            <w:shd w:val="clear" w:color="auto" w:fill="auto"/>
          </w:tcPr>
          <w:p w14:paraId="6B36382D" w14:textId="77777777" w:rsidR="002A54DB" w:rsidRPr="005F3753" w:rsidRDefault="002A54DB" w:rsidP="002A54DB">
            <w:pPr>
              <w:rPr>
                <w:color w:val="000000"/>
              </w:rPr>
            </w:pPr>
            <w:r>
              <w:rPr>
                <w:color w:val="000000"/>
              </w:rPr>
              <w:t>[DD Month YYYY]</w:t>
            </w:r>
          </w:p>
        </w:tc>
      </w:tr>
      <w:tr w:rsidR="002A54DB" w:rsidRPr="000F1398" w14:paraId="1F3F8579" w14:textId="77777777" w:rsidTr="002A54DB">
        <w:trPr>
          <w:cantSplit/>
          <w:trHeight w:val="284"/>
          <w:tblHeader/>
        </w:trPr>
        <w:tc>
          <w:tcPr>
            <w:tcW w:w="2835" w:type="dxa"/>
            <w:tcBorders>
              <w:top w:val="nil"/>
              <w:left w:val="nil"/>
              <w:bottom w:val="single" w:sz="4" w:space="0" w:color="auto"/>
              <w:right w:val="nil"/>
            </w:tcBorders>
            <w:shd w:val="clear" w:color="auto" w:fill="D9EBFF"/>
          </w:tcPr>
          <w:p w14:paraId="5947152E" w14:textId="77777777" w:rsidR="002A54DB" w:rsidRPr="000F1398" w:rsidRDefault="002A54DB" w:rsidP="007D50FD">
            <w:pPr>
              <w:ind w:left="57"/>
              <w:rPr>
                <w:b/>
                <w:bCs/>
              </w:rPr>
            </w:pPr>
            <w:r>
              <w:rPr>
                <w:b/>
                <w:bCs/>
              </w:rPr>
              <w:t>Contract details notice</w:t>
            </w:r>
          </w:p>
        </w:tc>
        <w:tc>
          <w:tcPr>
            <w:tcW w:w="3261" w:type="dxa"/>
            <w:tcBorders>
              <w:top w:val="nil"/>
              <w:left w:val="nil"/>
              <w:bottom w:val="single" w:sz="4" w:space="0" w:color="auto"/>
              <w:right w:val="nil"/>
            </w:tcBorders>
            <w:shd w:val="clear" w:color="auto" w:fill="D9EBFF"/>
          </w:tcPr>
          <w:p w14:paraId="17046912" w14:textId="77777777" w:rsidR="002A54DB" w:rsidRPr="000F1398" w:rsidRDefault="002A54DB" w:rsidP="007D50FD">
            <w:pPr>
              <w:rPr>
                <w:b/>
                <w:bCs/>
              </w:rPr>
            </w:pPr>
          </w:p>
        </w:tc>
      </w:tr>
      <w:tr w:rsidR="002A54DB" w14:paraId="6742E3AC" w14:textId="77777777" w:rsidTr="002A54DB">
        <w:trPr>
          <w:cantSplit/>
          <w:trHeight w:val="284"/>
        </w:trPr>
        <w:tc>
          <w:tcPr>
            <w:tcW w:w="2835" w:type="dxa"/>
            <w:tcBorders>
              <w:top w:val="single" w:sz="4" w:space="0" w:color="auto"/>
              <w:left w:val="nil"/>
              <w:bottom w:val="single" w:sz="4" w:space="0" w:color="auto"/>
              <w:right w:val="nil"/>
            </w:tcBorders>
            <w:shd w:val="clear" w:color="auto" w:fill="auto"/>
          </w:tcPr>
          <w:p w14:paraId="62F033B1" w14:textId="77777777" w:rsidR="002A54DB" w:rsidRPr="005F3753" w:rsidRDefault="002A54DB" w:rsidP="002A54DB">
            <w:pPr>
              <w:rPr>
                <w:color w:val="000000"/>
              </w:rPr>
            </w:pPr>
            <w:r>
              <w:t>Date of expected issue</w:t>
            </w:r>
          </w:p>
        </w:tc>
        <w:tc>
          <w:tcPr>
            <w:tcW w:w="3261" w:type="dxa"/>
            <w:tcBorders>
              <w:top w:val="single" w:sz="4" w:space="0" w:color="auto"/>
              <w:left w:val="nil"/>
              <w:bottom w:val="single" w:sz="4" w:space="0" w:color="auto"/>
              <w:right w:val="nil"/>
            </w:tcBorders>
            <w:shd w:val="clear" w:color="auto" w:fill="auto"/>
          </w:tcPr>
          <w:p w14:paraId="33FC0B1B" w14:textId="77777777" w:rsidR="002A54DB" w:rsidRPr="005F3753" w:rsidRDefault="002A54DB" w:rsidP="002A54DB">
            <w:pPr>
              <w:rPr>
                <w:color w:val="000000"/>
              </w:rPr>
            </w:pPr>
            <w:r>
              <w:rPr>
                <w:color w:val="000000"/>
              </w:rPr>
              <w:t>[DD Month YYYY]</w:t>
            </w:r>
          </w:p>
        </w:tc>
      </w:tr>
      <w:tr w:rsidR="002A54DB" w14:paraId="2F0F5035" w14:textId="77777777" w:rsidTr="002A54DB">
        <w:trPr>
          <w:cantSplit/>
          <w:trHeight w:val="284"/>
        </w:trPr>
        <w:tc>
          <w:tcPr>
            <w:tcW w:w="2835" w:type="dxa"/>
            <w:tcBorders>
              <w:top w:val="single" w:sz="4" w:space="0" w:color="auto"/>
              <w:left w:val="nil"/>
              <w:bottom w:val="single" w:sz="4" w:space="0" w:color="auto"/>
              <w:right w:val="nil"/>
            </w:tcBorders>
            <w:shd w:val="clear" w:color="auto" w:fill="auto"/>
          </w:tcPr>
          <w:p w14:paraId="0C2527A9" w14:textId="77777777" w:rsidR="002A54DB" w:rsidRPr="005F3753" w:rsidRDefault="002A54DB" w:rsidP="002A54DB">
            <w:pPr>
              <w:rPr>
                <w:color w:val="000000"/>
              </w:rPr>
            </w:pPr>
            <w:r>
              <w:t>Date of issue</w:t>
            </w:r>
          </w:p>
        </w:tc>
        <w:tc>
          <w:tcPr>
            <w:tcW w:w="3261" w:type="dxa"/>
            <w:tcBorders>
              <w:top w:val="single" w:sz="4" w:space="0" w:color="auto"/>
              <w:left w:val="nil"/>
              <w:bottom w:val="single" w:sz="4" w:space="0" w:color="auto"/>
              <w:right w:val="nil"/>
            </w:tcBorders>
            <w:shd w:val="clear" w:color="auto" w:fill="auto"/>
          </w:tcPr>
          <w:p w14:paraId="086F40A3" w14:textId="77777777" w:rsidR="002A54DB" w:rsidRPr="005F3753" w:rsidRDefault="002A54DB" w:rsidP="002A54DB">
            <w:pPr>
              <w:rPr>
                <w:color w:val="000000"/>
              </w:rPr>
            </w:pPr>
            <w:r>
              <w:rPr>
                <w:color w:val="000000"/>
              </w:rPr>
              <w:t>[DD Month YYYY]</w:t>
            </w:r>
          </w:p>
        </w:tc>
      </w:tr>
    </w:tbl>
    <w:p w14:paraId="7984D46C" w14:textId="77777777" w:rsidR="002A54DB" w:rsidRDefault="002A54DB" w:rsidP="003426BC">
      <w:pPr>
        <w:pStyle w:val="BodyText1"/>
      </w:pPr>
    </w:p>
    <w:p w14:paraId="77D624E6" w14:textId="77777777" w:rsidR="00D13322" w:rsidRDefault="005F10D6" w:rsidP="00DB13CD">
      <w:pPr>
        <w:pStyle w:val="Heading1"/>
        <w:numPr>
          <w:ilvl w:val="0"/>
          <w:numId w:val="0"/>
        </w:numPr>
        <w:ind w:left="794" w:hanging="794"/>
      </w:pPr>
      <w:bookmarkStart w:id="16" w:name="_Toc178263929"/>
      <w:r w:rsidRPr="005F10D6">
        <w:lastRenderedPageBreak/>
        <w:t>Section 6: Internal approvals</w:t>
      </w:r>
      <w:bookmarkEnd w:id="16"/>
    </w:p>
    <w:p w14:paraId="6D527A85" w14:textId="77777777" w:rsidR="00F0647A" w:rsidRDefault="00F0647A" w:rsidP="00F0647A">
      <w:r w:rsidRPr="00F0647A">
        <w:t>[Refer to the Guidance Notes section at the end of this template, for information required for ’</w:t>
      </w:r>
      <w:r>
        <w:t>6</w:t>
      </w:r>
      <w:r w:rsidRPr="00F0647A">
        <w:t>. Internal Approvals’.</w:t>
      </w:r>
      <w:r w:rsidR="00FD09A3">
        <w:t xml:space="preserve"> </w:t>
      </w:r>
      <w:r w:rsidR="00FD09A3">
        <w:rPr>
          <w:rFonts w:ascii="Arial" w:hAnsi="Arial"/>
          <w:color w:val="000000"/>
        </w:rPr>
        <w:t>Add or delete sections as necessary</w:t>
      </w:r>
      <w:r w:rsidRPr="00F0647A">
        <w:t>]</w:t>
      </w:r>
    </w:p>
    <w:p w14:paraId="103340F9" w14:textId="77777777" w:rsidR="00FD09A3" w:rsidRDefault="00FD09A3" w:rsidP="00F0647A"/>
    <w:p w14:paraId="19503F4A" w14:textId="77777777" w:rsidR="00FD09A3" w:rsidRDefault="00FD09A3" w:rsidP="00FD09A3">
      <w:pPr>
        <w:pStyle w:val="Heading2"/>
        <w:numPr>
          <w:ilvl w:val="0"/>
          <w:numId w:val="0"/>
        </w:numPr>
        <w:ind w:left="576" w:hanging="576"/>
      </w:pPr>
      <w:bookmarkStart w:id="17" w:name="_Toc178263930"/>
      <w:r>
        <w:t>Technical approval</w:t>
      </w:r>
      <w:bookmarkEnd w:id="17"/>
    </w:p>
    <w:p w14:paraId="3698C184" w14:textId="77777777" w:rsidR="00FD09A3" w:rsidRDefault="00FD09A3" w:rsidP="00FD09A3">
      <w:pPr>
        <w:pStyle w:val="Heading3"/>
        <w:rPr>
          <w:b/>
        </w:rPr>
      </w:pPr>
      <w:r>
        <w:t>Technical lead / SRO</w:t>
      </w:r>
    </w:p>
    <w:p w14:paraId="1D44B14F" w14:textId="77777777" w:rsidR="00FD09A3" w:rsidRDefault="00FD09A3" w:rsidP="00FD09A3">
      <w:pPr>
        <w:tabs>
          <w:tab w:val="left" w:pos="2835"/>
        </w:tabs>
        <w:rPr>
          <w:b/>
        </w:rPr>
      </w:pPr>
    </w:p>
    <w:tbl>
      <w:tblPr>
        <w:tblW w:w="9633" w:type="dxa"/>
        <w:tblLayout w:type="fixed"/>
        <w:tblLook w:val="0400" w:firstRow="0" w:lastRow="0" w:firstColumn="0" w:lastColumn="0" w:noHBand="0" w:noVBand="1"/>
      </w:tblPr>
      <w:tblGrid>
        <w:gridCol w:w="1418"/>
        <w:gridCol w:w="8215"/>
      </w:tblGrid>
      <w:tr w:rsidR="00FD09A3" w14:paraId="113C2925" w14:textId="77777777" w:rsidTr="00235465">
        <w:trPr>
          <w:cantSplit/>
        </w:trPr>
        <w:tc>
          <w:tcPr>
            <w:tcW w:w="1418" w:type="dxa"/>
            <w:tcBorders>
              <w:right w:val="single" w:sz="4" w:space="0" w:color="000000"/>
            </w:tcBorders>
            <w:shd w:val="clear" w:color="auto" w:fill="auto"/>
          </w:tcPr>
          <w:p w14:paraId="6F52DAB2" w14:textId="77777777" w:rsidR="00FD09A3" w:rsidRDefault="00FD09A3" w:rsidP="00235465">
            <w:pPr>
              <w:ind w:left="57"/>
              <w:rPr>
                <w:b/>
              </w:rPr>
            </w:pPr>
            <w:r>
              <w:rPr>
                <w:b/>
              </w:rPr>
              <w:t>Name</w:t>
            </w:r>
          </w:p>
        </w:tc>
        <w:tc>
          <w:tcPr>
            <w:tcW w:w="8215" w:type="dxa"/>
            <w:tcBorders>
              <w:top w:val="single" w:sz="4" w:space="0" w:color="000000"/>
              <w:left w:val="single" w:sz="4" w:space="0" w:color="000000"/>
              <w:bottom w:val="single" w:sz="4" w:space="0" w:color="000000"/>
              <w:right w:val="single" w:sz="4" w:space="0" w:color="000000"/>
            </w:tcBorders>
            <w:shd w:val="clear" w:color="auto" w:fill="auto"/>
          </w:tcPr>
          <w:p w14:paraId="589CC4F1" w14:textId="77777777" w:rsidR="00FD09A3" w:rsidRDefault="00FD09A3" w:rsidP="00235465">
            <w:pPr>
              <w:ind w:left="57"/>
            </w:pPr>
          </w:p>
        </w:tc>
      </w:tr>
    </w:tbl>
    <w:p w14:paraId="4C0330E1" w14:textId="77777777" w:rsidR="00FD09A3" w:rsidRDefault="00FD09A3" w:rsidP="00FD09A3">
      <w:pPr>
        <w:tabs>
          <w:tab w:val="left" w:pos="2834"/>
        </w:tabs>
      </w:pPr>
    </w:p>
    <w:tbl>
      <w:tblPr>
        <w:tblW w:w="9633" w:type="dxa"/>
        <w:tblLayout w:type="fixed"/>
        <w:tblLook w:val="0400" w:firstRow="0" w:lastRow="0" w:firstColumn="0" w:lastColumn="0" w:noHBand="0" w:noVBand="1"/>
      </w:tblPr>
      <w:tblGrid>
        <w:gridCol w:w="1418"/>
        <w:gridCol w:w="8215"/>
      </w:tblGrid>
      <w:tr w:rsidR="00FD09A3" w14:paraId="1F8FBA45" w14:textId="77777777" w:rsidTr="00235465">
        <w:trPr>
          <w:cantSplit/>
        </w:trPr>
        <w:tc>
          <w:tcPr>
            <w:tcW w:w="1418" w:type="dxa"/>
            <w:tcBorders>
              <w:right w:val="single" w:sz="4" w:space="0" w:color="000000"/>
            </w:tcBorders>
            <w:shd w:val="clear" w:color="auto" w:fill="auto"/>
          </w:tcPr>
          <w:p w14:paraId="317709AC" w14:textId="77777777" w:rsidR="00FD09A3" w:rsidRDefault="00FD09A3" w:rsidP="00235465">
            <w:pPr>
              <w:ind w:left="57"/>
              <w:rPr>
                <w:b/>
              </w:rPr>
            </w:pPr>
            <w:r>
              <w:rPr>
                <w:b/>
              </w:rPr>
              <w:t>Position</w:t>
            </w:r>
          </w:p>
        </w:tc>
        <w:tc>
          <w:tcPr>
            <w:tcW w:w="8215" w:type="dxa"/>
            <w:tcBorders>
              <w:top w:val="single" w:sz="4" w:space="0" w:color="000000"/>
              <w:left w:val="single" w:sz="4" w:space="0" w:color="000000"/>
              <w:bottom w:val="single" w:sz="4" w:space="0" w:color="000000"/>
              <w:right w:val="single" w:sz="4" w:space="0" w:color="000000"/>
            </w:tcBorders>
            <w:shd w:val="clear" w:color="auto" w:fill="auto"/>
          </w:tcPr>
          <w:p w14:paraId="3EBACE78" w14:textId="77777777" w:rsidR="00FD09A3" w:rsidRDefault="00FD09A3" w:rsidP="00235465">
            <w:pPr>
              <w:ind w:left="57"/>
            </w:pPr>
          </w:p>
        </w:tc>
      </w:tr>
    </w:tbl>
    <w:p w14:paraId="67E9B963" w14:textId="77777777" w:rsidR="00FD09A3" w:rsidRDefault="00FD09A3" w:rsidP="00FD09A3">
      <w:pPr>
        <w:tabs>
          <w:tab w:val="left" w:pos="2834"/>
        </w:tabs>
      </w:pPr>
    </w:p>
    <w:tbl>
      <w:tblPr>
        <w:tblW w:w="9633" w:type="dxa"/>
        <w:tblLayout w:type="fixed"/>
        <w:tblLook w:val="0400" w:firstRow="0" w:lastRow="0" w:firstColumn="0" w:lastColumn="0" w:noHBand="0" w:noVBand="1"/>
      </w:tblPr>
      <w:tblGrid>
        <w:gridCol w:w="1418"/>
        <w:gridCol w:w="8215"/>
      </w:tblGrid>
      <w:tr w:rsidR="00FD09A3" w14:paraId="605F8061" w14:textId="77777777" w:rsidTr="00235465">
        <w:trPr>
          <w:cantSplit/>
        </w:trPr>
        <w:tc>
          <w:tcPr>
            <w:tcW w:w="1418" w:type="dxa"/>
            <w:tcBorders>
              <w:right w:val="single" w:sz="4" w:space="0" w:color="000000"/>
            </w:tcBorders>
            <w:shd w:val="clear" w:color="auto" w:fill="auto"/>
          </w:tcPr>
          <w:p w14:paraId="0C7A0062" w14:textId="77777777" w:rsidR="00FD09A3" w:rsidRDefault="00FD09A3" w:rsidP="00235465">
            <w:pPr>
              <w:ind w:left="57"/>
              <w:rPr>
                <w:b/>
              </w:rPr>
            </w:pPr>
            <w:r>
              <w:rPr>
                <w:b/>
              </w:rPr>
              <w:t>Signed</w:t>
            </w:r>
          </w:p>
        </w:tc>
        <w:tc>
          <w:tcPr>
            <w:tcW w:w="8215" w:type="dxa"/>
            <w:tcBorders>
              <w:top w:val="single" w:sz="4" w:space="0" w:color="000000"/>
              <w:left w:val="single" w:sz="4" w:space="0" w:color="000000"/>
              <w:bottom w:val="single" w:sz="4" w:space="0" w:color="000000"/>
              <w:right w:val="single" w:sz="4" w:space="0" w:color="000000"/>
            </w:tcBorders>
            <w:shd w:val="clear" w:color="auto" w:fill="auto"/>
          </w:tcPr>
          <w:p w14:paraId="3F6D54EB" w14:textId="77777777" w:rsidR="00FD09A3" w:rsidRDefault="00FD09A3" w:rsidP="00235465">
            <w:pPr>
              <w:ind w:left="57"/>
            </w:pPr>
          </w:p>
        </w:tc>
      </w:tr>
    </w:tbl>
    <w:p w14:paraId="4ACCEE3E" w14:textId="77777777" w:rsidR="00FD09A3" w:rsidRDefault="00FD09A3" w:rsidP="00FD09A3">
      <w:pPr>
        <w:tabs>
          <w:tab w:val="left" w:pos="2834"/>
        </w:tabs>
      </w:pPr>
    </w:p>
    <w:tbl>
      <w:tblPr>
        <w:tblW w:w="5244" w:type="dxa"/>
        <w:tblLayout w:type="fixed"/>
        <w:tblLook w:val="0400" w:firstRow="0" w:lastRow="0" w:firstColumn="0" w:lastColumn="0" w:noHBand="0" w:noVBand="1"/>
      </w:tblPr>
      <w:tblGrid>
        <w:gridCol w:w="1418"/>
        <w:gridCol w:w="3826"/>
      </w:tblGrid>
      <w:tr w:rsidR="00FD09A3" w14:paraId="627BF934" w14:textId="77777777" w:rsidTr="00235465">
        <w:trPr>
          <w:cantSplit/>
        </w:trPr>
        <w:tc>
          <w:tcPr>
            <w:tcW w:w="1418" w:type="dxa"/>
            <w:tcBorders>
              <w:right w:val="single" w:sz="4" w:space="0" w:color="000000"/>
            </w:tcBorders>
            <w:shd w:val="clear" w:color="auto" w:fill="auto"/>
          </w:tcPr>
          <w:p w14:paraId="32DC94AB" w14:textId="77777777" w:rsidR="00FD09A3" w:rsidRDefault="00FD09A3" w:rsidP="00235465">
            <w:pPr>
              <w:ind w:left="57"/>
              <w:rPr>
                <w:b/>
              </w:rPr>
            </w:pPr>
            <w:r>
              <w:rPr>
                <w:b/>
              </w:rPr>
              <w:t>Date</w:t>
            </w:r>
          </w:p>
        </w:tc>
        <w:tc>
          <w:tcPr>
            <w:tcW w:w="3826" w:type="dxa"/>
            <w:tcBorders>
              <w:top w:val="single" w:sz="4" w:space="0" w:color="000000"/>
              <w:left w:val="single" w:sz="4" w:space="0" w:color="000000"/>
              <w:bottom w:val="single" w:sz="4" w:space="0" w:color="000000"/>
              <w:right w:val="single" w:sz="4" w:space="0" w:color="000000"/>
            </w:tcBorders>
            <w:shd w:val="clear" w:color="auto" w:fill="auto"/>
          </w:tcPr>
          <w:p w14:paraId="53403D49" w14:textId="77777777" w:rsidR="00FD09A3" w:rsidRDefault="00FD09A3" w:rsidP="00235465">
            <w:pPr>
              <w:ind w:left="57"/>
            </w:pPr>
          </w:p>
        </w:tc>
      </w:tr>
    </w:tbl>
    <w:p w14:paraId="49141802" w14:textId="77777777" w:rsidR="00FD09A3" w:rsidRDefault="00FD09A3" w:rsidP="00FD09A3"/>
    <w:p w14:paraId="22E9CF95" w14:textId="77777777" w:rsidR="00FD09A3" w:rsidRPr="00FD09A3" w:rsidRDefault="00FD09A3" w:rsidP="00FD09A3"/>
    <w:p w14:paraId="7ECD4C36" w14:textId="77777777" w:rsidR="00FD09A3" w:rsidRDefault="00FD09A3" w:rsidP="00FD09A3">
      <w:pPr>
        <w:pStyle w:val="Heading2"/>
        <w:numPr>
          <w:ilvl w:val="0"/>
          <w:numId w:val="0"/>
        </w:numPr>
        <w:ind w:left="576" w:hanging="576"/>
      </w:pPr>
      <w:bookmarkStart w:id="18" w:name="_Toc178263931"/>
      <w:r>
        <w:t>Commercial approval</w:t>
      </w:r>
      <w:bookmarkEnd w:id="18"/>
    </w:p>
    <w:p w14:paraId="24F19F97" w14:textId="77777777" w:rsidR="00FD09A3" w:rsidRDefault="00FD09A3" w:rsidP="00FD09A3">
      <w:pPr>
        <w:pStyle w:val="Heading3"/>
        <w:rPr>
          <w:b/>
        </w:rPr>
      </w:pPr>
      <w:r>
        <w:t>Commercial lead/director</w:t>
      </w:r>
    </w:p>
    <w:p w14:paraId="648433F4" w14:textId="77777777" w:rsidR="00FD09A3" w:rsidRDefault="00FD09A3" w:rsidP="00FD09A3">
      <w:pPr>
        <w:tabs>
          <w:tab w:val="left" w:pos="2835"/>
        </w:tabs>
        <w:rPr>
          <w:b/>
        </w:rPr>
      </w:pPr>
    </w:p>
    <w:tbl>
      <w:tblPr>
        <w:tblW w:w="9633" w:type="dxa"/>
        <w:tblLayout w:type="fixed"/>
        <w:tblLook w:val="0400" w:firstRow="0" w:lastRow="0" w:firstColumn="0" w:lastColumn="0" w:noHBand="0" w:noVBand="1"/>
      </w:tblPr>
      <w:tblGrid>
        <w:gridCol w:w="1418"/>
        <w:gridCol w:w="8215"/>
      </w:tblGrid>
      <w:tr w:rsidR="00FD09A3" w14:paraId="21EAC5B8" w14:textId="77777777" w:rsidTr="00235465">
        <w:trPr>
          <w:cantSplit/>
        </w:trPr>
        <w:tc>
          <w:tcPr>
            <w:tcW w:w="1418" w:type="dxa"/>
            <w:tcBorders>
              <w:right w:val="single" w:sz="4" w:space="0" w:color="000000"/>
            </w:tcBorders>
            <w:shd w:val="clear" w:color="auto" w:fill="auto"/>
          </w:tcPr>
          <w:p w14:paraId="3EC9F826" w14:textId="77777777" w:rsidR="00FD09A3" w:rsidRDefault="00FD09A3" w:rsidP="00235465">
            <w:pPr>
              <w:ind w:left="57"/>
              <w:rPr>
                <w:b/>
              </w:rPr>
            </w:pPr>
            <w:r>
              <w:rPr>
                <w:b/>
              </w:rPr>
              <w:t>Name</w:t>
            </w:r>
          </w:p>
        </w:tc>
        <w:tc>
          <w:tcPr>
            <w:tcW w:w="8215" w:type="dxa"/>
            <w:tcBorders>
              <w:top w:val="single" w:sz="4" w:space="0" w:color="000000"/>
              <w:left w:val="single" w:sz="4" w:space="0" w:color="000000"/>
              <w:bottom w:val="single" w:sz="4" w:space="0" w:color="000000"/>
              <w:right w:val="single" w:sz="4" w:space="0" w:color="000000"/>
            </w:tcBorders>
            <w:shd w:val="clear" w:color="auto" w:fill="auto"/>
          </w:tcPr>
          <w:p w14:paraId="6541A1D8" w14:textId="77777777" w:rsidR="00FD09A3" w:rsidRDefault="00FD09A3" w:rsidP="00235465">
            <w:pPr>
              <w:ind w:left="57"/>
            </w:pPr>
          </w:p>
        </w:tc>
      </w:tr>
    </w:tbl>
    <w:p w14:paraId="46AFED0C" w14:textId="77777777" w:rsidR="00FD09A3" w:rsidRDefault="00FD09A3" w:rsidP="00FD09A3">
      <w:pPr>
        <w:tabs>
          <w:tab w:val="left" w:pos="2834"/>
        </w:tabs>
      </w:pPr>
    </w:p>
    <w:tbl>
      <w:tblPr>
        <w:tblW w:w="9633" w:type="dxa"/>
        <w:tblLayout w:type="fixed"/>
        <w:tblLook w:val="0400" w:firstRow="0" w:lastRow="0" w:firstColumn="0" w:lastColumn="0" w:noHBand="0" w:noVBand="1"/>
      </w:tblPr>
      <w:tblGrid>
        <w:gridCol w:w="1418"/>
        <w:gridCol w:w="8215"/>
      </w:tblGrid>
      <w:tr w:rsidR="00FD09A3" w14:paraId="24DD5B02" w14:textId="77777777" w:rsidTr="00235465">
        <w:trPr>
          <w:cantSplit/>
        </w:trPr>
        <w:tc>
          <w:tcPr>
            <w:tcW w:w="1418" w:type="dxa"/>
            <w:tcBorders>
              <w:right w:val="single" w:sz="4" w:space="0" w:color="000000"/>
            </w:tcBorders>
            <w:shd w:val="clear" w:color="auto" w:fill="auto"/>
          </w:tcPr>
          <w:p w14:paraId="6625D0F4" w14:textId="77777777" w:rsidR="00FD09A3" w:rsidRDefault="00FD09A3" w:rsidP="00235465">
            <w:pPr>
              <w:ind w:left="57"/>
              <w:rPr>
                <w:b/>
              </w:rPr>
            </w:pPr>
            <w:r>
              <w:rPr>
                <w:b/>
              </w:rPr>
              <w:t>Position</w:t>
            </w:r>
          </w:p>
        </w:tc>
        <w:tc>
          <w:tcPr>
            <w:tcW w:w="8215" w:type="dxa"/>
            <w:tcBorders>
              <w:top w:val="single" w:sz="4" w:space="0" w:color="000000"/>
              <w:left w:val="single" w:sz="4" w:space="0" w:color="000000"/>
              <w:bottom w:val="single" w:sz="4" w:space="0" w:color="000000"/>
              <w:right w:val="single" w:sz="4" w:space="0" w:color="000000"/>
            </w:tcBorders>
            <w:shd w:val="clear" w:color="auto" w:fill="auto"/>
          </w:tcPr>
          <w:p w14:paraId="53CE1A8C" w14:textId="77777777" w:rsidR="00FD09A3" w:rsidRDefault="00FD09A3" w:rsidP="00235465">
            <w:pPr>
              <w:ind w:left="57"/>
            </w:pPr>
          </w:p>
        </w:tc>
      </w:tr>
    </w:tbl>
    <w:p w14:paraId="5AF90FA7" w14:textId="77777777" w:rsidR="00FD09A3" w:rsidRDefault="00FD09A3" w:rsidP="00FD09A3">
      <w:pPr>
        <w:tabs>
          <w:tab w:val="left" w:pos="2834"/>
        </w:tabs>
      </w:pPr>
    </w:p>
    <w:tbl>
      <w:tblPr>
        <w:tblW w:w="9633" w:type="dxa"/>
        <w:tblLayout w:type="fixed"/>
        <w:tblLook w:val="0400" w:firstRow="0" w:lastRow="0" w:firstColumn="0" w:lastColumn="0" w:noHBand="0" w:noVBand="1"/>
      </w:tblPr>
      <w:tblGrid>
        <w:gridCol w:w="1418"/>
        <w:gridCol w:w="8215"/>
      </w:tblGrid>
      <w:tr w:rsidR="00FD09A3" w14:paraId="3C9108D5" w14:textId="77777777" w:rsidTr="00235465">
        <w:trPr>
          <w:cantSplit/>
        </w:trPr>
        <w:tc>
          <w:tcPr>
            <w:tcW w:w="1418" w:type="dxa"/>
            <w:tcBorders>
              <w:right w:val="single" w:sz="4" w:space="0" w:color="000000"/>
            </w:tcBorders>
            <w:shd w:val="clear" w:color="auto" w:fill="auto"/>
          </w:tcPr>
          <w:p w14:paraId="1FDA4ECA" w14:textId="77777777" w:rsidR="00FD09A3" w:rsidRDefault="00FD09A3" w:rsidP="00235465">
            <w:pPr>
              <w:ind w:left="57"/>
              <w:rPr>
                <w:b/>
              </w:rPr>
            </w:pPr>
            <w:r>
              <w:rPr>
                <w:b/>
              </w:rPr>
              <w:t>Signed</w:t>
            </w:r>
          </w:p>
        </w:tc>
        <w:tc>
          <w:tcPr>
            <w:tcW w:w="8215" w:type="dxa"/>
            <w:tcBorders>
              <w:top w:val="single" w:sz="4" w:space="0" w:color="000000"/>
              <w:left w:val="single" w:sz="4" w:space="0" w:color="000000"/>
              <w:bottom w:val="single" w:sz="4" w:space="0" w:color="000000"/>
              <w:right w:val="single" w:sz="4" w:space="0" w:color="000000"/>
            </w:tcBorders>
            <w:shd w:val="clear" w:color="auto" w:fill="auto"/>
          </w:tcPr>
          <w:p w14:paraId="150D5C0D" w14:textId="77777777" w:rsidR="00FD09A3" w:rsidRDefault="00FD09A3" w:rsidP="00235465">
            <w:pPr>
              <w:ind w:left="57"/>
            </w:pPr>
          </w:p>
        </w:tc>
      </w:tr>
    </w:tbl>
    <w:p w14:paraId="230CB05E" w14:textId="77777777" w:rsidR="00FD09A3" w:rsidRDefault="00FD09A3" w:rsidP="00FD09A3">
      <w:pPr>
        <w:tabs>
          <w:tab w:val="left" w:pos="2834"/>
        </w:tabs>
      </w:pPr>
    </w:p>
    <w:tbl>
      <w:tblPr>
        <w:tblW w:w="5244" w:type="dxa"/>
        <w:tblLayout w:type="fixed"/>
        <w:tblLook w:val="0400" w:firstRow="0" w:lastRow="0" w:firstColumn="0" w:lastColumn="0" w:noHBand="0" w:noVBand="1"/>
      </w:tblPr>
      <w:tblGrid>
        <w:gridCol w:w="1418"/>
        <w:gridCol w:w="3826"/>
      </w:tblGrid>
      <w:tr w:rsidR="00FD09A3" w14:paraId="5C6D8635" w14:textId="77777777" w:rsidTr="00235465">
        <w:trPr>
          <w:cantSplit/>
        </w:trPr>
        <w:tc>
          <w:tcPr>
            <w:tcW w:w="1418" w:type="dxa"/>
            <w:tcBorders>
              <w:right w:val="single" w:sz="4" w:space="0" w:color="000000"/>
            </w:tcBorders>
            <w:shd w:val="clear" w:color="auto" w:fill="auto"/>
          </w:tcPr>
          <w:p w14:paraId="38D6C996" w14:textId="77777777" w:rsidR="00FD09A3" w:rsidRDefault="00FD09A3" w:rsidP="00235465">
            <w:pPr>
              <w:ind w:left="57"/>
              <w:rPr>
                <w:b/>
              </w:rPr>
            </w:pPr>
            <w:r>
              <w:rPr>
                <w:b/>
              </w:rPr>
              <w:t>Date</w:t>
            </w:r>
          </w:p>
        </w:tc>
        <w:tc>
          <w:tcPr>
            <w:tcW w:w="3826" w:type="dxa"/>
            <w:tcBorders>
              <w:top w:val="single" w:sz="4" w:space="0" w:color="000000"/>
              <w:left w:val="single" w:sz="4" w:space="0" w:color="000000"/>
              <w:bottom w:val="single" w:sz="4" w:space="0" w:color="000000"/>
              <w:right w:val="single" w:sz="4" w:space="0" w:color="000000"/>
            </w:tcBorders>
            <w:shd w:val="clear" w:color="auto" w:fill="auto"/>
          </w:tcPr>
          <w:p w14:paraId="23004541" w14:textId="77777777" w:rsidR="00FD09A3" w:rsidRDefault="00FD09A3" w:rsidP="00235465">
            <w:pPr>
              <w:ind w:left="57"/>
            </w:pPr>
          </w:p>
        </w:tc>
      </w:tr>
    </w:tbl>
    <w:p w14:paraId="70C296E9" w14:textId="77777777" w:rsidR="00F72F39" w:rsidRDefault="00F72F39" w:rsidP="0007780E">
      <w:pPr>
        <w:pStyle w:val="BodyText1"/>
      </w:pPr>
    </w:p>
    <w:p w14:paraId="74246BEB" w14:textId="77777777" w:rsidR="00AF4044" w:rsidRDefault="00AF4044" w:rsidP="0007780E">
      <w:pPr>
        <w:pStyle w:val="BodyText1"/>
      </w:pPr>
    </w:p>
    <w:p w14:paraId="344CF934" w14:textId="77777777" w:rsidR="00AF4044" w:rsidRDefault="00AF4044" w:rsidP="0007780E">
      <w:pPr>
        <w:pStyle w:val="BodyText1"/>
      </w:pPr>
    </w:p>
    <w:p w14:paraId="080109D9" w14:textId="77777777" w:rsidR="00A93FDC" w:rsidRDefault="00A93FDC" w:rsidP="00DB13CD">
      <w:pPr>
        <w:pStyle w:val="Heading1"/>
        <w:numPr>
          <w:ilvl w:val="0"/>
          <w:numId w:val="0"/>
        </w:numPr>
        <w:ind w:left="794" w:hanging="794"/>
      </w:pPr>
      <w:bookmarkStart w:id="19" w:name="_Toc178263932"/>
      <w:r>
        <w:lastRenderedPageBreak/>
        <w:t xml:space="preserve">Guidance </w:t>
      </w:r>
      <w:r w:rsidR="006C3D5C">
        <w:t>Notes</w:t>
      </w:r>
      <w:bookmarkEnd w:id="19"/>
    </w:p>
    <w:tbl>
      <w:tblPr>
        <w:tblStyle w:val="TableGrid"/>
        <w:tblW w:w="0" w:type="auto"/>
        <w:tblBorders>
          <w:top w:val="none" w:sz="0" w:space="0" w:color="auto"/>
          <w:left w:val="none" w:sz="0" w:space="0" w:color="auto"/>
          <w:right w:val="none" w:sz="0" w:space="0" w:color="auto"/>
          <w:insideV w:val="none" w:sz="0" w:space="0" w:color="auto"/>
        </w:tblBorders>
        <w:tblCellMar>
          <w:top w:w="113" w:type="dxa"/>
          <w:left w:w="0" w:type="dxa"/>
          <w:bottom w:w="113" w:type="dxa"/>
          <w:right w:w="0" w:type="dxa"/>
        </w:tblCellMar>
        <w:tblLook w:val="04A0" w:firstRow="1" w:lastRow="0" w:firstColumn="1" w:lastColumn="0" w:noHBand="0" w:noVBand="1"/>
      </w:tblPr>
      <w:tblGrid>
        <w:gridCol w:w="2014"/>
        <w:gridCol w:w="7624"/>
      </w:tblGrid>
      <w:tr w:rsidR="006C3D5C" w:rsidRPr="00845A54" w14:paraId="183B6945" w14:textId="77777777" w:rsidTr="00F059D0">
        <w:trPr>
          <w:tblHeader/>
        </w:trPr>
        <w:tc>
          <w:tcPr>
            <w:tcW w:w="2014" w:type="dxa"/>
            <w:shd w:val="clear" w:color="auto" w:fill="BEDDFF"/>
          </w:tcPr>
          <w:p w14:paraId="2AE38806" w14:textId="77777777" w:rsidR="006C3D5C" w:rsidRPr="00845A54" w:rsidRDefault="006C3D5C" w:rsidP="00845A54">
            <w:pPr>
              <w:pStyle w:val="BodyText1"/>
              <w:pBdr>
                <w:top w:val="none" w:sz="0" w:space="0" w:color="auto"/>
                <w:left w:val="none" w:sz="0" w:space="0" w:color="auto"/>
                <w:bottom w:val="none" w:sz="0" w:space="0" w:color="auto"/>
                <w:right w:val="none" w:sz="0" w:space="0" w:color="auto"/>
                <w:between w:val="none" w:sz="0" w:space="0" w:color="auto"/>
              </w:pBdr>
              <w:spacing w:after="0"/>
              <w:rPr>
                <w:b/>
                <w:bCs/>
                <w:sz w:val="28"/>
                <w:szCs w:val="28"/>
              </w:rPr>
            </w:pPr>
            <w:r w:rsidRPr="00845A54">
              <w:rPr>
                <w:b/>
                <w:bCs/>
                <w:sz w:val="28"/>
                <w:szCs w:val="28"/>
              </w:rPr>
              <w:t>Section</w:t>
            </w:r>
          </w:p>
        </w:tc>
        <w:tc>
          <w:tcPr>
            <w:tcW w:w="7624" w:type="dxa"/>
            <w:shd w:val="clear" w:color="auto" w:fill="BEDDFF"/>
          </w:tcPr>
          <w:p w14:paraId="75E61EE0" w14:textId="77777777" w:rsidR="006C3D5C" w:rsidRPr="00845A54" w:rsidRDefault="006C3D5C" w:rsidP="00845A54">
            <w:pPr>
              <w:pStyle w:val="BodyText1"/>
              <w:pBdr>
                <w:top w:val="none" w:sz="0" w:space="0" w:color="auto"/>
                <w:left w:val="none" w:sz="0" w:space="0" w:color="auto"/>
                <w:bottom w:val="none" w:sz="0" w:space="0" w:color="auto"/>
                <w:right w:val="none" w:sz="0" w:space="0" w:color="auto"/>
                <w:between w:val="none" w:sz="0" w:space="0" w:color="auto"/>
              </w:pBdr>
              <w:spacing w:after="0"/>
              <w:rPr>
                <w:b/>
                <w:bCs/>
                <w:sz w:val="28"/>
                <w:szCs w:val="28"/>
              </w:rPr>
            </w:pPr>
            <w:r w:rsidRPr="00845A54">
              <w:rPr>
                <w:b/>
                <w:bCs/>
                <w:sz w:val="28"/>
                <w:szCs w:val="28"/>
              </w:rPr>
              <w:t>Guidance</w:t>
            </w:r>
          </w:p>
        </w:tc>
      </w:tr>
      <w:tr w:rsidR="006C3D5C" w14:paraId="4DCE5AC3" w14:textId="77777777" w:rsidTr="00F059D0">
        <w:tc>
          <w:tcPr>
            <w:tcW w:w="2014" w:type="dxa"/>
            <w:shd w:val="clear" w:color="auto" w:fill="EFF7FF"/>
          </w:tcPr>
          <w:p w14:paraId="3A423324" w14:textId="77777777" w:rsidR="006C3D5C" w:rsidRDefault="00190CC6" w:rsidP="000A55A1">
            <w:pPr>
              <w:pStyle w:val="BodyText1"/>
              <w:keepNext/>
              <w:spacing w:after="0"/>
              <w:rPr>
                <w:b/>
                <w:bCs/>
              </w:rPr>
            </w:pPr>
            <w:r>
              <w:rPr>
                <w:b/>
                <w:bCs/>
              </w:rPr>
              <w:t>Introduction</w:t>
            </w:r>
          </w:p>
        </w:tc>
        <w:tc>
          <w:tcPr>
            <w:tcW w:w="7624" w:type="dxa"/>
            <w:shd w:val="clear" w:color="auto" w:fill="EFF7FF"/>
          </w:tcPr>
          <w:p w14:paraId="18B0B2F7" w14:textId="77777777" w:rsidR="006C3D5C" w:rsidRDefault="006C3D5C" w:rsidP="00845A54">
            <w:pPr>
              <w:pStyle w:val="BodyText1"/>
              <w:pBdr>
                <w:top w:val="none" w:sz="0" w:space="0" w:color="auto"/>
                <w:left w:val="none" w:sz="0" w:space="0" w:color="auto"/>
                <w:bottom w:val="none" w:sz="0" w:space="0" w:color="auto"/>
                <w:right w:val="none" w:sz="0" w:space="0" w:color="auto"/>
                <w:between w:val="none" w:sz="0" w:space="0" w:color="auto"/>
              </w:pBdr>
              <w:spacing w:after="0"/>
              <w:rPr>
                <w:b/>
                <w:bCs/>
              </w:rPr>
            </w:pPr>
          </w:p>
        </w:tc>
      </w:tr>
      <w:tr w:rsidR="00190CC6" w14:paraId="219C6A78" w14:textId="77777777" w:rsidTr="00F059D0">
        <w:tc>
          <w:tcPr>
            <w:tcW w:w="2014" w:type="dxa"/>
          </w:tcPr>
          <w:p w14:paraId="007CCB0D" w14:textId="77777777" w:rsidR="00190CC6" w:rsidRPr="00845A54" w:rsidRDefault="00190CC6" w:rsidP="00190CC6">
            <w:pPr>
              <w:pStyle w:val="BodyText1"/>
              <w:spacing w:after="120"/>
              <w:rPr>
                <w:b/>
                <w:bCs/>
              </w:rPr>
            </w:pPr>
            <w:bookmarkStart w:id="20" w:name="_Toc167865294"/>
            <w:r w:rsidRPr="00501965">
              <w:rPr>
                <w:b/>
                <w:bCs/>
              </w:rPr>
              <w:t>Additional support</w:t>
            </w:r>
            <w:bookmarkEnd w:id="20"/>
            <w:r w:rsidRPr="00501965">
              <w:rPr>
                <w:b/>
                <w:bCs/>
              </w:rPr>
              <w:t xml:space="preserve"> </w:t>
            </w:r>
          </w:p>
        </w:tc>
        <w:tc>
          <w:tcPr>
            <w:tcW w:w="7624" w:type="dxa"/>
          </w:tcPr>
          <w:p w14:paraId="4E866DE4" w14:textId="77777777" w:rsidR="00190CC6" w:rsidRDefault="00190CC6" w:rsidP="00A63C8C">
            <w:pPr>
              <w:pStyle w:val="BodyText1"/>
              <w:spacing w:after="120"/>
            </w:pPr>
            <w:r w:rsidRPr="00501965">
              <w:t>There are many sources of supporting information and guidance available. You should refer to and apply these where it is relevant and proportionate to do so.</w:t>
            </w:r>
          </w:p>
          <w:p w14:paraId="16329834" w14:textId="77777777" w:rsidR="00D118EA" w:rsidRDefault="00D118EA" w:rsidP="00A63C8C">
            <w:pPr>
              <w:pStyle w:val="BodyText1"/>
              <w:spacing w:after="120"/>
              <w:rPr>
                <w:rFonts w:ascii="Arial" w:hAnsi="Arial" w:cs="Arial"/>
              </w:rPr>
            </w:pPr>
            <w:r w:rsidRPr="005F6ED5">
              <w:rPr>
                <w:rFonts w:ascii="Arial" w:hAnsi="Arial" w:cs="Arial"/>
              </w:rPr>
              <w:t>Direct Award Guidance</w:t>
            </w:r>
          </w:p>
          <w:p w14:paraId="2E05AFB3" w14:textId="77777777" w:rsidR="00D118EA" w:rsidRPr="00D81F91" w:rsidRDefault="00D118EA" w:rsidP="00A63C8C">
            <w:pPr>
              <w:pStyle w:val="BodyText1"/>
              <w:spacing w:after="120"/>
              <w:rPr>
                <w:color w:val="0000FF"/>
              </w:rPr>
            </w:pPr>
            <w:hyperlink r:id="rId22" w:history="1">
              <w:r w:rsidRPr="00D81F91">
                <w:rPr>
                  <w:rStyle w:val="Hyperlink"/>
                  <w:color w:val="0000FF"/>
                </w:rPr>
                <w:t>The Procurement Act 2023</w:t>
              </w:r>
            </w:hyperlink>
          </w:p>
          <w:p w14:paraId="2B323155" w14:textId="77777777" w:rsidR="00D118EA" w:rsidRPr="00D81F91" w:rsidRDefault="00D118EA" w:rsidP="00A63C8C">
            <w:pPr>
              <w:pStyle w:val="BodyText1"/>
              <w:spacing w:after="120"/>
              <w:rPr>
                <w:color w:val="0000FF"/>
              </w:rPr>
            </w:pPr>
            <w:hyperlink r:id="rId23" w:history="1">
              <w:r w:rsidRPr="00D81F91">
                <w:rPr>
                  <w:rStyle w:val="Hyperlink"/>
                  <w:color w:val="0000FF"/>
                </w:rPr>
                <w:t>The Procurement Regulations 2024</w:t>
              </w:r>
            </w:hyperlink>
          </w:p>
          <w:p w14:paraId="3F9B5269" w14:textId="77777777" w:rsidR="00D118EA" w:rsidRPr="00D81F91" w:rsidRDefault="00D118EA" w:rsidP="00A63C8C">
            <w:pPr>
              <w:pStyle w:val="BodyText1"/>
              <w:spacing w:after="120"/>
              <w:rPr>
                <w:color w:val="0000FF"/>
              </w:rPr>
            </w:pPr>
            <w:hyperlink r:id="rId24" w:anchor="plan" w:history="1">
              <w:r w:rsidRPr="00D81F91">
                <w:rPr>
                  <w:rStyle w:val="Hyperlink"/>
                  <w:color w:val="0000FF"/>
                </w:rPr>
                <w:t>The Procurement Act - Guidance documents</w:t>
              </w:r>
            </w:hyperlink>
          </w:p>
          <w:p w14:paraId="44B55964" w14:textId="77777777" w:rsidR="00D118EA" w:rsidRPr="00D81F91" w:rsidRDefault="00D118EA" w:rsidP="00A63C8C">
            <w:pPr>
              <w:pStyle w:val="BodyText1"/>
              <w:spacing w:after="120"/>
              <w:rPr>
                <w:color w:val="0000FF"/>
              </w:rPr>
            </w:pPr>
            <w:hyperlink r:id="rId25">
              <w:r w:rsidRPr="00D81F91">
                <w:rPr>
                  <w:rStyle w:val="Hyperlink"/>
                  <w:color w:val="0000FF"/>
                </w:rPr>
                <w:t>Government Commercial Function: Standards</w:t>
              </w:r>
            </w:hyperlink>
          </w:p>
          <w:p w14:paraId="7C332399" w14:textId="77777777" w:rsidR="00D118EA" w:rsidRPr="00D81F91" w:rsidRDefault="00D118EA" w:rsidP="00A63C8C">
            <w:pPr>
              <w:pStyle w:val="BodyText1"/>
              <w:spacing w:after="120"/>
              <w:rPr>
                <w:color w:val="0000FF"/>
              </w:rPr>
            </w:pPr>
            <w:hyperlink r:id="rId26">
              <w:r w:rsidRPr="00D81F91">
                <w:rPr>
                  <w:rStyle w:val="Hyperlink"/>
                  <w:color w:val="0000FF"/>
                </w:rPr>
                <w:t>The Consultancy Playbook</w:t>
              </w:r>
            </w:hyperlink>
          </w:p>
          <w:p w14:paraId="50E98F5B" w14:textId="77777777" w:rsidR="00D118EA" w:rsidRPr="00D81F91" w:rsidRDefault="00D118EA" w:rsidP="00A63C8C">
            <w:pPr>
              <w:pStyle w:val="BodyText1"/>
              <w:pBdr>
                <w:top w:val="none" w:sz="0" w:space="0" w:color="auto"/>
                <w:left w:val="none" w:sz="0" w:space="0" w:color="auto"/>
                <w:bottom w:val="none" w:sz="0" w:space="0" w:color="auto"/>
                <w:right w:val="none" w:sz="0" w:space="0" w:color="auto"/>
                <w:between w:val="none" w:sz="0" w:space="0" w:color="auto"/>
              </w:pBdr>
              <w:spacing w:after="120"/>
              <w:rPr>
                <w:color w:val="0000FF"/>
              </w:rPr>
            </w:pPr>
            <w:hyperlink r:id="rId27">
              <w:r w:rsidRPr="00D81F91">
                <w:rPr>
                  <w:rStyle w:val="Hyperlink"/>
                  <w:color w:val="0000FF"/>
                </w:rPr>
                <w:t>The Digital, Data and Technology Playbook</w:t>
              </w:r>
            </w:hyperlink>
          </w:p>
          <w:p w14:paraId="2B2D69C1" w14:textId="77777777" w:rsidR="00D118EA" w:rsidRPr="00D81F91" w:rsidRDefault="00D118EA" w:rsidP="00A63C8C">
            <w:pPr>
              <w:pStyle w:val="BodyText1"/>
              <w:spacing w:after="120"/>
              <w:rPr>
                <w:color w:val="0000FF"/>
              </w:rPr>
            </w:pPr>
            <w:r w:rsidRPr="00D81F91">
              <w:rPr>
                <w:rFonts w:eastAsia="Helvetica Neue"/>
                <w:color w:val="0000FF"/>
                <w:u w:val="single"/>
              </w:rPr>
              <w:fldChar w:fldCharType="begin"/>
            </w:r>
            <w:r w:rsidRPr="00D81F91">
              <w:rPr>
                <w:rFonts w:ascii="Arial" w:eastAsia="Helvetica Neue" w:hAnsi="Arial" w:cs="Arial"/>
                <w:color w:val="0000FF"/>
                <w:u w:val="single"/>
              </w:rPr>
              <w:instrText xml:space="preserve"> HYPERLINK "https://www.gov.uk/government/publications/the-sourcing-and-consultancy-playbooks" </w:instrText>
            </w:r>
            <w:r w:rsidRPr="00D81F91">
              <w:rPr>
                <w:rFonts w:eastAsia="Helvetica Neue"/>
                <w:color w:val="0000FF"/>
                <w:u w:val="single"/>
              </w:rPr>
            </w:r>
            <w:r w:rsidRPr="00D81F91">
              <w:rPr>
                <w:rFonts w:eastAsia="Helvetica Neue"/>
                <w:color w:val="0000FF"/>
                <w:u w:val="single"/>
              </w:rPr>
              <w:fldChar w:fldCharType="separate"/>
            </w:r>
            <w:r w:rsidRPr="00D81F91">
              <w:rPr>
                <w:rStyle w:val="Hyperlink"/>
                <w:color w:val="0000FF"/>
              </w:rPr>
              <w:t>The Sourcing Playbook</w:t>
            </w:r>
          </w:p>
          <w:p w14:paraId="083EE6D6" w14:textId="77777777" w:rsidR="00D118EA" w:rsidRPr="00D81F91" w:rsidRDefault="00D118EA" w:rsidP="00A63C8C">
            <w:pPr>
              <w:pStyle w:val="BodyText1"/>
              <w:pBdr>
                <w:top w:val="none" w:sz="0" w:space="0" w:color="auto"/>
                <w:left w:val="none" w:sz="0" w:space="0" w:color="auto"/>
                <w:bottom w:val="none" w:sz="0" w:space="0" w:color="auto"/>
                <w:right w:val="none" w:sz="0" w:space="0" w:color="auto"/>
                <w:between w:val="none" w:sz="0" w:space="0" w:color="auto"/>
              </w:pBdr>
              <w:spacing w:after="120"/>
              <w:rPr>
                <w:color w:val="0000FF"/>
              </w:rPr>
            </w:pPr>
            <w:r w:rsidRPr="00D81F91">
              <w:rPr>
                <w:rFonts w:eastAsia="Helvetica Neue"/>
                <w:color w:val="0000FF"/>
                <w:u w:val="single"/>
              </w:rPr>
              <w:fldChar w:fldCharType="end"/>
            </w:r>
            <w:hyperlink r:id="rId28" w:history="1">
              <w:r w:rsidRPr="00D81F91">
                <w:rPr>
                  <w:rStyle w:val="Hyperlink"/>
                  <w:color w:val="0000FF"/>
                </w:rPr>
                <w:t>The Knowledge Hub</w:t>
              </w:r>
            </w:hyperlink>
          </w:p>
          <w:p w14:paraId="702A4B6C" w14:textId="77777777" w:rsidR="00190CC6" w:rsidRPr="006C3D5C" w:rsidRDefault="00D118EA" w:rsidP="00D118EA">
            <w:pPr>
              <w:pStyle w:val="BodyText1"/>
              <w:spacing w:after="120"/>
            </w:pPr>
            <w:r>
              <w:rPr>
                <w:rFonts w:ascii="Arial" w:hAnsi="Arial" w:cs="Arial"/>
              </w:rPr>
              <w:t>N</w:t>
            </w:r>
            <w:r w:rsidRPr="00F04BE2">
              <w:rPr>
                <w:rFonts w:ascii="Arial" w:hAnsi="Arial" w:cs="Arial"/>
              </w:rPr>
              <w:t xml:space="preserve">ote: </w:t>
            </w:r>
            <w:r>
              <w:rPr>
                <w:rFonts w:ascii="Arial" w:hAnsi="Arial" w:cs="Arial"/>
              </w:rPr>
              <w:t>T</w:t>
            </w:r>
            <w:r w:rsidRPr="00F04BE2">
              <w:rPr>
                <w:rFonts w:ascii="Arial" w:hAnsi="Arial" w:cs="Arial"/>
              </w:rPr>
              <w:t>his list is not exhaustive and you should seek support from your commercial department where necessary.</w:t>
            </w:r>
          </w:p>
        </w:tc>
      </w:tr>
      <w:tr w:rsidR="008875F7" w14:paraId="7831C658" w14:textId="77777777" w:rsidTr="007D50FD">
        <w:tc>
          <w:tcPr>
            <w:tcW w:w="9638" w:type="dxa"/>
            <w:gridSpan w:val="2"/>
            <w:shd w:val="clear" w:color="auto" w:fill="EFF7FF"/>
          </w:tcPr>
          <w:p w14:paraId="08AD375E" w14:textId="77777777" w:rsidR="008875F7" w:rsidRDefault="008875F7" w:rsidP="005B2973">
            <w:pPr>
              <w:pStyle w:val="BodyText1"/>
              <w:keepNext/>
              <w:spacing w:after="0"/>
            </w:pPr>
            <w:r>
              <w:rPr>
                <w:b/>
                <w:bCs/>
              </w:rPr>
              <w:t>Section 2: Switching to direct award</w:t>
            </w:r>
          </w:p>
        </w:tc>
      </w:tr>
      <w:tr w:rsidR="00C913D2" w14:paraId="6C812742" w14:textId="77777777" w:rsidTr="00F059D0">
        <w:tc>
          <w:tcPr>
            <w:tcW w:w="2014" w:type="dxa"/>
          </w:tcPr>
          <w:p w14:paraId="28931CD3" w14:textId="77777777" w:rsidR="00C913D2" w:rsidRPr="00501965" w:rsidRDefault="00C913D2" w:rsidP="005B2973">
            <w:pPr>
              <w:pStyle w:val="BodyText1"/>
              <w:spacing w:after="0"/>
              <w:rPr>
                <w:b/>
                <w:bCs/>
              </w:rPr>
            </w:pPr>
            <w:r>
              <w:rPr>
                <w:b/>
                <w:bCs/>
              </w:rPr>
              <w:t>2.3</w:t>
            </w:r>
          </w:p>
        </w:tc>
        <w:tc>
          <w:tcPr>
            <w:tcW w:w="7624" w:type="dxa"/>
          </w:tcPr>
          <w:p w14:paraId="2EC5920F" w14:textId="77777777" w:rsidR="00C913D2" w:rsidRPr="00501965" w:rsidRDefault="00C913D2" w:rsidP="005B2973">
            <w:pPr>
              <w:pStyle w:val="BodyText1"/>
              <w:spacing w:after="0"/>
            </w:pPr>
            <w:r w:rsidRPr="00E210E1">
              <w:rPr>
                <w:b/>
                <w:bCs/>
              </w:rPr>
              <w:t>Note:</w:t>
            </w:r>
            <w:r w:rsidRPr="00E210E1">
              <w:t xml:space="preserve"> When deciding to switch to direct award and determining whether an award is possible under section 19, you should consider whether the reason for not receiving any suitable tenders or requests is because the documentation was not clear or there was an error, which if corrected and time still permitted, could result in a successful award.</w:t>
            </w:r>
          </w:p>
        </w:tc>
      </w:tr>
      <w:tr w:rsidR="00C913D2" w14:paraId="151236AA" w14:textId="77777777" w:rsidTr="00F059D0">
        <w:tc>
          <w:tcPr>
            <w:tcW w:w="2014" w:type="dxa"/>
          </w:tcPr>
          <w:p w14:paraId="31CBF8B4" w14:textId="77777777" w:rsidR="00C913D2" w:rsidRPr="00501965" w:rsidRDefault="00C913D2" w:rsidP="005B2973">
            <w:pPr>
              <w:pStyle w:val="BodyText1"/>
              <w:spacing w:after="0"/>
              <w:rPr>
                <w:b/>
                <w:bCs/>
              </w:rPr>
            </w:pPr>
            <w:r>
              <w:rPr>
                <w:b/>
                <w:bCs/>
              </w:rPr>
              <w:t>2.4</w:t>
            </w:r>
          </w:p>
        </w:tc>
        <w:tc>
          <w:tcPr>
            <w:tcW w:w="7624" w:type="dxa"/>
          </w:tcPr>
          <w:p w14:paraId="7910D041" w14:textId="77777777" w:rsidR="00C913D2" w:rsidRPr="00501965" w:rsidRDefault="00C913D2" w:rsidP="005B2973">
            <w:pPr>
              <w:tabs>
                <w:tab w:val="left" w:pos="2751"/>
              </w:tabs>
              <w:ind w:left="57"/>
            </w:pPr>
            <w:r w:rsidRPr="00E210E1">
              <w:rPr>
                <w:b/>
                <w:bCs/>
                <w:color w:val="000000"/>
              </w:rPr>
              <w:t>Note:</w:t>
            </w:r>
            <w:r w:rsidRPr="00E210E1">
              <w:rPr>
                <w:color w:val="000000"/>
              </w:rPr>
              <w:t xml:space="preserve"> A direct award cannot be made to an excluded supplier (see section 43 and 57 of the Procurement Act (PA) 2023). The public interest test in section 41(2) does not apply.</w:t>
            </w:r>
          </w:p>
        </w:tc>
      </w:tr>
      <w:tr w:rsidR="00C913D2" w14:paraId="5D070DF5" w14:textId="77777777" w:rsidTr="00F059D0">
        <w:tc>
          <w:tcPr>
            <w:tcW w:w="2014" w:type="dxa"/>
          </w:tcPr>
          <w:p w14:paraId="76C7E4B5" w14:textId="77777777" w:rsidR="00C913D2" w:rsidRPr="00501965" w:rsidRDefault="008875F7" w:rsidP="005B2973">
            <w:pPr>
              <w:pStyle w:val="BodyText1"/>
              <w:spacing w:after="0"/>
              <w:rPr>
                <w:b/>
                <w:bCs/>
              </w:rPr>
            </w:pPr>
            <w:r>
              <w:rPr>
                <w:b/>
                <w:bCs/>
              </w:rPr>
              <w:t>2.5</w:t>
            </w:r>
          </w:p>
        </w:tc>
        <w:tc>
          <w:tcPr>
            <w:tcW w:w="7624" w:type="dxa"/>
          </w:tcPr>
          <w:p w14:paraId="6D9DE27F" w14:textId="77777777" w:rsidR="00C913D2" w:rsidRPr="00501965" w:rsidRDefault="008875F7" w:rsidP="005B2973">
            <w:pPr>
              <w:tabs>
                <w:tab w:val="left" w:pos="2751"/>
              </w:tabs>
              <w:ind w:left="57"/>
            </w:pPr>
            <w:r>
              <w:rPr>
                <w:b/>
              </w:rPr>
              <w:t>Note:</w:t>
            </w:r>
            <w:r>
              <w:t xml:space="preserve"> It may not be appropriate in certain circumstances for such a supplier to be directly awarded the public contract. Although it is not an absolute prohibition and it would depend on the particular circumstances. See </w:t>
            </w:r>
            <w:hyperlink r:id="rId29">
              <w:r w:rsidRPr="00D81F91">
                <w:rPr>
                  <w:color w:val="0000FF"/>
                  <w:u w:val="single"/>
                </w:rPr>
                <w:t>Direct Award Guidance</w:t>
              </w:r>
            </w:hyperlink>
            <w:r>
              <w:t>.</w:t>
            </w:r>
          </w:p>
        </w:tc>
      </w:tr>
      <w:tr w:rsidR="00C913D2" w14:paraId="090B1231" w14:textId="77777777" w:rsidTr="00F059D0">
        <w:tc>
          <w:tcPr>
            <w:tcW w:w="2014" w:type="dxa"/>
          </w:tcPr>
          <w:p w14:paraId="72AF5887" w14:textId="77777777" w:rsidR="00C913D2" w:rsidRPr="00501965" w:rsidRDefault="008875F7" w:rsidP="005B2973">
            <w:pPr>
              <w:pStyle w:val="BodyText1"/>
              <w:spacing w:after="0"/>
              <w:rPr>
                <w:b/>
                <w:bCs/>
              </w:rPr>
            </w:pPr>
            <w:r>
              <w:rPr>
                <w:b/>
                <w:bCs/>
              </w:rPr>
              <w:t>2.6</w:t>
            </w:r>
          </w:p>
        </w:tc>
        <w:tc>
          <w:tcPr>
            <w:tcW w:w="7624" w:type="dxa"/>
          </w:tcPr>
          <w:p w14:paraId="4BE41BCB" w14:textId="77777777" w:rsidR="00C913D2" w:rsidRPr="00501965" w:rsidRDefault="008875F7" w:rsidP="005B2973">
            <w:pPr>
              <w:pStyle w:val="BodyText1"/>
              <w:spacing w:after="0"/>
            </w:pPr>
            <w:r>
              <w:rPr>
                <w:b/>
                <w:color w:val="1E1E1E"/>
                <w:shd w:val="clear" w:color="auto" w:fill="FAFAFA"/>
              </w:rPr>
              <w:t xml:space="preserve">Note: </w:t>
            </w:r>
            <w:r>
              <w:rPr>
                <w:color w:val="1E1E1E"/>
                <w:shd w:val="clear" w:color="auto" w:fill="FAFAFA"/>
              </w:rPr>
              <w:t xml:space="preserve">Refer to </w:t>
            </w:r>
            <w:hyperlink r:id="rId30">
              <w:r w:rsidRPr="00D81F91">
                <w:rPr>
                  <w:color w:val="0000FF"/>
                  <w:u w:val="single"/>
                  <w:shd w:val="clear" w:color="auto" w:fill="FAFAFA"/>
                </w:rPr>
                <w:t>section 25 of the PA 2023</w:t>
              </w:r>
              <w:r>
                <w:rPr>
                  <w:color w:val="1155CC"/>
                  <w:u w:val="single"/>
                  <w:shd w:val="clear" w:color="auto" w:fill="FAFAFA"/>
                </w:rPr>
                <w:t xml:space="preserve">. </w:t>
              </w:r>
            </w:hyperlink>
          </w:p>
        </w:tc>
      </w:tr>
      <w:tr w:rsidR="008875F7" w14:paraId="4191CC0B" w14:textId="77777777" w:rsidTr="00F059D0">
        <w:tc>
          <w:tcPr>
            <w:tcW w:w="2014" w:type="dxa"/>
          </w:tcPr>
          <w:p w14:paraId="08C5944E" w14:textId="77777777" w:rsidR="008875F7" w:rsidRDefault="008875F7" w:rsidP="005B2973">
            <w:pPr>
              <w:pStyle w:val="BodyText1"/>
              <w:spacing w:after="0"/>
              <w:rPr>
                <w:b/>
                <w:bCs/>
              </w:rPr>
            </w:pPr>
            <w:r>
              <w:rPr>
                <w:b/>
                <w:bCs/>
              </w:rPr>
              <w:t>2.7</w:t>
            </w:r>
          </w:p>
        </w:tc>
        <w:tc>
          <w:tcPr>
            <w:tcW w:w="7624" w:type="dxa"/>
          </w:tcPr>
          <w:p w14:paraId="1ED73826" w14:textId="77777777" w:rsidR="008875F7" w:rsidRDefault="008875F7" w:rsidP="005B2973">
            <w:pPr>
              <w:pStyle w:val="BodyText1"/>
              <w:spacing w:after="0"/>
              <w:rPr>
                <w:b/>
                <w:color w:val="1E1E1E"/>
                <w:shd w:val="clear" w:color="auto" w:fill="FAFAFA"/>
              </w:rPr>
            </w:pPr>
            <w:r>
              <w:rPr>
                <w:b/>
                <w:color w:val="1E1E1E"/>
                <w:shd w:val="clear" w:color="auto" w:fill="FAFAFA"/>
              </w:rPr>
              <w:t xml:space="preserve">Note: </w:t>
            </w:r>
            <w:r>
              <w:rPr>
                <w:color w:val="1E1E1E"/>
                <w:shd w:val="clear" w:color="auto" w:fill="FAFAFA"/>
              </w:rPr>
              <w:t>Refer to section 90 of the PA 2023. Contracting authorities must ensure that in making a direct award they do not discriminate against treaty state suppliers.</w:t>
            </w:r>
          </w:p>
        </w:tc>
      </w:tr>
      <w:tr w:rsidR="008875F7" w14:paraId="66E7CEDD" w14:textId="77777777" w:rsidTr="007D50FD">
        <w:tc>
          <w:tcPr>
            <w:tcW w:w="9638" w:type="dxa"/>
            <w:gridSpan w:val="2"/>
            <w:shd w:val="clear" w:color="auto" w:fill="EFF7FF"/>
          </w:tcPr>
          <w:p w14:paraId="114D8B5B" w14:textId="77777777" w:rsidR="008875F7" w:rsidRDefault="008875F7" w:rsidP="005B2973">
            <w:pPr>
              <w:pStyle w:val="BodyText1"/>
              <w:keepNext/>
              <w:spacing w:after="0"/>
            </w:pPr>
            <w:r>
              <w:rPr>
                <w:b/>
                <w:bCs/>
              </w:rPr>
              <w:lastRenderedPageBreak/>
              <w:t>Section 3:</w:t>
            </w:r>
            <w:r w:rsidRPr="00810215">
              <w:rPr>
                <w:b/>
                <w:bCs/>
              </w:rPr>
              <w:t xml:space="preserve"> </w:t>
            </w:r>
            <w:r>
              <w:rPr>
                <w:rFonts w:ascii="Arial" w:hAnsi="Arial" w:cs="Arial"/>
                <w:b/>
                <w:bCs/>
              </w:rPr>
              <w:t>Direct award in special cases</w:t>
            </w:r>
          </w:p>
        </w:tc>
      </w:tr>
      <w:tr w:rsidR="008875F7" w14:paraId="3DEA8D3B" w14:textId="77777777" w:rsidTr="00F059D0">
        <w:tc>
          <w:tcPr>
            <w:tcW w:w="2014" w:type="dxa"/>
          </w:tcPr>
          <w:p w14:paraId="65F7E5F3" w14:textId="77777777" w:rsidR="008875F7" w:rsidRDefault="008875F7" w:rsidP="005B2973">
            <w:pPr>
              <w:pStyle w:val="BodyText1"/>
              <w:spacing w:after="0"/>
              <w:rPr>
                <w:b/>
                <w:bCs/>
              </w:rPr>
            </w:pPr>
            <w:r>
              <w:rPr>
                <w:b/>
                <w:bCs/>
              </w:rPr>
              <w:t>3.1</w:t>
            </w:r>
          </w:p>
        </w:tc>
        <w:tc>
          <w:tcPr>
            <w:tcW w:w="7624" w:type="dxa"/>
          </w:tcPr>
          <w:p w14:paraId="723D8A2B" w14:textId="77777777" w:rsidR="008875F7" w:rsidRPr="008875F7" w:rsidRDefault="008875F7" w:rsidP="005B2973">
            <w:pPr>
              <w:tabs>
                <w:tab w:val="left" w:pos="2751"/>
              </w:tabs>
              <w:ind w:left="57"/>
            </w:pPr>
            <w:r>
              <w:rPr>
                <w:b/>
              </w:rPr>
              <w:t>Note:</w:t>
            </w:r>
            <w:r>
              <w:t xml:space="preserve"> The list of justifications for direct award in special cases are listed in Schedule 5 of the PA 2023.</w:t>
            </w:r>
          </w:p>
        </w:tc>
      </w:tr>
      <w:tr w:rsidR="008875F7" w14:paraId="5632CEC4" w14:textId="77777777" w:rsidTr="00F059D0">
        <w:tc>
          <w:tcPr>
            <w:tcW w:w="2014" w:type="dxa"/>
          </w:tcPr>
          <w:p w14:paraId="6A38E2C7" w14:textId="77777777" w:rsidR="008875F7" w:rsidRDefault="008875F7" w:rsidP="005B2973">
            <w:pPr>
              <w:pStyle w:val="BodyText1"/>
              <w:spacing w:after="0"/>
              <w:rPr>
                <w:b/>
                <w:bCs/>
              </w:rPr>
            </w:pPr>
            <w:r>
              <w:rPr>
                <w:b/>
                <w:bCs/>
              </w:rPr>
              <w:t>3.2</w:t>
            </w:r>
          </w:p>
        </w:tc>
        <w:tc>
          <w:tcPr>
            <w:tcW w:w="7624" w:type="dxa"/>
          </w:tcPr>
          <w:p w14:paraId="2360DE09" w14:textId="77777777" w:rsidR="008875F7" w:rsidRPr="002A7E9E" w:rsidRDefault="002A7E9E" w:rsidP="005B2973">
            <w:pPr>
              <w:tabs>
                <w:tab w:val="left" w:pos="2751"/>
              </w:tabs>
              <w:ind w:left="57"/>
              <w:rPr>
                <w:color w:val="000000"/>
              </w:rPr>
            </w:pPr>
            <w:r>
              <w:rPr>
                <w:b/>
              </w:rPr>
              <w:t xml:space="preserve">Note: </w:t>
            </w:r>
            <w:r>
              <w:t>Section 41 of the PA 2023 states that a direct award must not be made to an excluded supplier unless there is an overriding public interest in awarding the contract to the supplier. Excluded suppliers are defined in section 57(1) of the PA 2023</w:t>
            </w:r>
          </w:p>
        </w:tc>
      </w:tr>
      <w:tr w:rsidR="008875F7" w14:paraId="39BA1D3E" w14:textId="77777777" w:rsidTr="00F059D0">
        <w:tc>
          <w:tcPr>
            <w:tcW w:w="2014" w:type="dxa"/>
          </w:tcPr>
          <w:p w14:paraId="76332AB0" w14:textId="77777777" w:rsidR="008875F7" w:rsidRDefault="008875F7" w:rsidP="005B2973">
            <w:pPr>
              <w:pStyle w:val="BodyText1"/>
              <w:spacing w:after="0"/>
              <w:rPr>
                <w:b/>
                <w:bCs/>
              </w:rPr>
            </w:pPr>
            <w:r>
              <w:rPr>
                <w:b/>
                <w:bCs/>
              </w:rPr>
              <w:t>3.3</w:t>
            </w:r>
          </w:p>
        </w:tc>
        <w:tc>
          <w:tcPr>
            <w:tcW w:w="7624" w:type="dxa"/>
          </w:tcPr>
          <w:p w14:paraId="23F99AF3" w14:textId="77777777" w:rsidR="008875F7" w:rsidRPr="002A7E9E" w:rsidRDefault="002A7E9E" w:rsidP="005B2973">
            <w:pPr>
              <w:tabs>
                <w:tab w:val="left" w:pos="2751"/>
              </w:tabs>
              <w:ind w:left="57"/>
              <w:rPr>
                <w:color w:val="000000"/>
              </w:rPr>
            </w:pPr>
            <w:r w:rsidRPr="00170C6F">
              <w:rPr>
                <w:b/>
              </w:rPr>
              <w:t>Note:</w:t>
            </w:r>
            <w:r w:rsidRPr="00170C6F">
              <w:t xml:space="preserve"> Refer to </w:t>
            </w:r>
            <w:hyperlink r:id="rId31">
              <w:r w:rsidR="00170C6F" w:rsidRPr="00D81F91">
                <w:rPr>
                  <w:rStyle w:val="Hyperlink"/>
                  <w:color w:val="0000FF"/>
                </w:rPr>
                <w:t>section 25 of the PA 2023</w:t>
              </w:r>
            </w:hyperlink>
            <w:r w:rsidR="00170C6F" w:rsidRPr="00170C6F">
              <w:t>.</w:t>
            </w:r>
          </w:p>
        </w:tc>
      </w:tr>
      <w:tr w:rsidR="008875F7" w14:paraId="2CD9B6DE" w14:textId="77777777" w:rsidTr="00F059D0">
        <w:tc>
          <w:tcPr>
            <w:tcW w:w="2014" w:type="dxa"/>
          </w:tcPr>
          <w:p w14:paraId="34009982" w14:textId="77777777" w:rsidR="008875F7" w:rsidRDefault="008875F7" w:rsidP="005B2973">
            <w:pPr>
              <w:pStyle w:val="BodyText1"/>
              <w:spacing w:after="0"/>
              <w:rPr>
                <w:b/>
                <w:bCs/>
              </w:rPr>
            </w:pPr>
            <w:r>
              <w:rPr>
                <w:b/>
                <w:bCs/>
              </w:rPr>
              <w:t>3.4</w:t>
            </w:r>
          </w:p>
        </w:tc>
        <w:tc>
          <w:tcPr>
            <w:tcW w:w="7624" w:type="dxa"/>
          </w:tcPr>
          <w:p w14:paraId="160DDCBB" w14:textId="77777777" w:rsidR="008875F7" w:rsidRPr="002A7E9E" w:rsidRDefault="002A7E9E" w:rsidP="00D35478">
            <w:pPr>
              <w:pBdr>
                <w:top w:val="nil"/>
                <w:left w:val="nil"/>
                <w:bottom w:val="nil"/>
                <w:right w:val="nil"/>
                <w:between w:val="nil"/>
              </w:pBdr>
              <w:tabs>
                <w:tab w:val="left" w:pos="2751"/>
              </w:tabs>
              <w:ind w:left="57"/>
            </w:pPr>
            <w:r w:rsidRPr="00170C6F">
              <w:rPr>
                <w:b/>
              </w:rPr>
              <w:t>Note:</w:t>
            </w:r>
            <w:r w:rsidRPr="00170C6F">
              <w:t xml:space="preserve"> Refer to section 90 of the PA 2023. Contracting authorities must ensure that in making a direct award they do not discriminate against treaty state suppliers.</w:t>
            </w:r>
          </w:p>
        </w:tc>
      </w:tr>
      <w:tr w:rsidR="008875F7" w14:paraId="104351D8" w14:textId="77777777" w:rsidTr="007D50FD">
        <w:tc>
          <w:tcPr>
            <w:tcW w:w="9638" w:type="dxa"/>
            <w:gridSpan w:val="2"/>
            <w:shd w:val="clear" w:color="auto" w:fill="EFF7FF"/>
          </w:tcPr>
          <w:p w14:paraId="374940AF" w14:textId="77777777" w:rsidR="008875F7" w:rsidRDefault="008875F7" w:rsidP="005B2973">
            <w:pPr>
              <w:pStyle w:val="BodyText1"/>
              <w:keepNext/>
              <w:spacing w:after="0"/>
            </w:pPr>
            <w:r>
              <w:rPr>
                <w:b/>
                <w:bCs/>
              </w:rPr>
              <w:t>Section 4:</w:t>
            </w:r>
            <w:r w:rsidRPr="00810215">
              <w:rPr>
                <w:b/>
                <w:bCs/>
              </w:rPr>
              <w:t xml:space="preserve"> </w:t>
            </w:r>
            <w:r>
              <w:rPr>
                <w:rFonts w:ascii="Arial" w:hAnsi="Arial" w:cs="Arial"/>
                <w:b/>
                <w:bCs/>
              </w:rPr>
              <w:t>Direct award to protect life</w:t>
            </w:r>
          </w:p>
        </w:tc>
      </w:tr>
      <w:tr w:rsidR="008875F7" w14:paraId="33C4186A" w14:textId="77777777" w:rsidTr="00F059D0">
        <w:tc>
          <w:tcPr>
            <w:tcW w:w="2014" w:type="dxa"/>
          </w:tcPr>
          <w:p w14:paraId="01A77DE6" w14:textId="77777777" w:rsidR="008875F7" w:rsidRDefault="005B2973" w:rsidP="005B2973">
            <w:pPr>
              <w:pStyle w:val="BodyText1"/>
              <w:spacing w:after="0"/>
              <w:rPr>
                <w:b/>
                <w:bCs/>
              </w:rPr>
            </w:pPr>
            <w:r>
              <w:rPr>
                <w:b/>
                <w:bCs/>
              </w:rPr>
              <w:t>4.2</w:t>
            </w:r>
          </w:p>
        </w:tc>
        <w:tc>
          <w:tcPr>
            <w:tcW w:w="7624" w:type="dxa"/>
          </w:tcPr>
          <w:p w14:paraId="11959D66" w14:textId="77777777" w:rsidR="008875F7" w:rsidRDefault="005B2973" w:rsidP="00D35478">
            <w:pPr>
              <w:pBdr>
                <w:top w:val="nil"/>
                <w:left w:val="nil"/>
                <w:bottom w:val="nil"/>
                <w:right w:val="nil"/>
                <w:between w:val="nil"/>
              </w:pBdr>
              <w:tabs>
                <w:tab w:val="left" w:pos="2751"/>
              </w:tabs>
              <w:ind w:left="57"/>
              <w:rPr>
                <w:b/>
                <w:color w:val="1E1E1E"/>
                <w:shd w:val="clear" w:color="auto" w:fill="FAFAFA"/>
              </w:rPr>
            </w:pPr>
            <w:r w:rsidRPr="00170C6F">
              <w:rPr>
                <w:b/>
              </w:rPr>
              <w:t>Note:</w:t>
            </w:r>
            <w:r w:rsidRPr="00170C6F">
              <w:t xml:space="preserve"> Refer to </w:t>
            </w:r>
            <w:hyperlink r:id="rId32">
              <w:r w:rsidRPr="00D81F91">
                <w:rPr>
                  <w:rStyle w:val="Hyperlink"/>
                  <w:color w:val="0000FF"/>
                </w:rPr>
                <w:t>section 25 of the PA 2023</w:t>
              </w:r>
            </w:hyperlink>
            <w:r w:rsidR="00170C6F" w:rsidRPr="00170C6F">
              <w:t>.</w:t>
            </w:r>
          </w:p>
        </w:tc>
      </w:tr>
      <w:tr w:rsidR="008875F7" w14:paraId="4AC30892" w14:textId="77777777" w:rsidTr="00F059D0">
        <w:tc>
          <w:tcPr>
            <w:tcW w:w="2014" w:type="dxa"/>
          </w:tcPr>
          <w:p w14:paraId="04E96EFE" w14:textId="77777777" w:rsidR="008875F7" w:rsidRDefault="005B2973" w:rsidP="005B2973">
            <w:pPr>
              <w:pStyle w:val="BodyText1"/>
              <w:spacing w:after="0"/>
              <w:rPr>
                <w:b/>
                <w:bCs/>
              </w:rPr>
            </w:pPr>
            <w:r>
              <w:rPr>
                <w:b/>
                <w:bCs/>
              </w:rPr>
              <w:t>4.3</w:t>
            </w:r>
          </w:p>
        </w:tc>
        <w:tc>
          <w:tcPr>
            <w:tcW w:w="7624" w:type="dxa"/>
          </w:tcPr>
          <w:p w14:paraId="0A53C541" w14:textId="77777777" w:rsidR="008875F7" w:rsidRPr="005B2973" w:rsidRDefault="005B2973" w:rsidP="00D35478">
            <w:pPr>
              <w:pBdr>
                <w:top w:val="nil"/>
                <w:left w:val="nil"/>
                <w:bottom w:val="nil"/>
                <w:right w:val="nil"/>
                <w:between w:val="nil"/>
              </w:pBdr>
              <w:tabs>
                <w:tab w:val="left" w:pos="2751"/>
              </w:tabs>
              <w:ind w:left="57"/>
            </w:pPr>
            <w:r w:rsidRPr="00170C6F">
              <w:rPr>
                <w:b/>
              </w:rPr>
              <w:t>Note:</w:t>
            </w:r>
            <w:r w:rsidRPr="00170C6F">
              <w:t xml:space="preserve"> Refer to section 90 of the PA 2023. Contracting authorities must ensure that in making a direct award they do not discriminate against treaty state suppliers.</w:t>
            </w:r>
          </w:p>
        </w:tc>
      </w:tr>
      <w:tr w:rsidR="00845A54" w14:paraId="466FF383" w14:textId="77777777" w:rsidTr="00F059D0">
        <w:tc>
          <w:tcPr>
            <w:tcW w:w="9638" w:type="dxa"/>
            <w:gridSpan w:val="2"/>
            <w:shd w:val="clear" w:color="auto" w:fill="EFF7FF"/>
          </w:tcPr>
          <w:p w14:paraId="372CA2D7" w14:textId="77777777" w:rsidR="00845A54" w:rsidRDefault="00BE4A40" w:rsidP="000A55A1">
            <w:pPr>
              <w:pStyle w:val="BodyText1"/>
              <w:keepNext/>
              <w:spacing w:after="0"/>
            </w:pPr>
            <w:r>
              <w:rPr>
                <w:b/>
                <w:bCs/>
              </w:rPr>
              <w:t>5</w:t>
            </w:r>
            <w:r w:rsidRPr="00810215">
              <w:rPr>
                <w:b/>
                <w:bCs/>
              </w:rPr>
              <w:t xml:space="preserve">. </w:t>
            </w:r>
            <w:r w:rsidRPr="00CE0D6F">
              <w:rPr>
                <w:rFonts w:ascii="Arial" w:hAnsi="Arial" w:cs="Arial"/>
                <w:b/>
                <w:bCs/>
              </w:rPr>
              <w:t>Checklist of notices</w:t>
            </w:r>
          </w:p>
        </w:tc>
      </w:tr>
      <w:tr w:rsidR="006C3D5C" w14:paraId="25138199" w14:textId="77777777" w:rsidTr="00F059D0">
        <w:tc>
          <w:tcPr>
            <w:tcW w:w="2014" w:type="dxa"/>
          </w:tcPr>
          <w:p w14:paraId="4FDDC786" w14:textId="77777777" w:rsidR="006C3D5C" w:rsidRPr="002E5383" w:rsidRDefault="00BE4A40" w:rsidP="00845A54">
            <w:pPr>
              <w:pStyle w:val="BodyText1"/>
              <w:pBdr>
                <w:top w:val="none" w:sz="0" w:space="0" w:color="auto"/>
                <w:left w:val="none" w:sz="0" w:space="0" w:color="auto"/>
                <w:bottom w:val="none" w:sz="0" w:space="0" w:color="auto"/>
                <w:right w:val="none" w:sz="0" w:space="0" w:color="auto"/>
                <w:between w:val="none" w:sz="0" w:space="0" w:color="auto"/>
              </w:pBdr>
              <w:spacing w:after="0"/>
              <w:rPr>
                <w:b/>
                <w:bCs/>
              </w:rPr>
            </w:pPr>
            <w:r>
              <w:rPr>
                <w:b/>
              </w:rPr>
              <w:t>Transparency notice</w:t>
            </w:r>
          </w:p>
        </w:tc>
        <w:tc>
          <w:tcPr>
            <w:tcW w:w="7624" w:type="dxa"/>
          </w:tcPr>
          <w:p w14:paraId="0A3C3ED8" w14:textId="77777777" w:rsidR="00BE4A40" w:rsidRPr="00F04BE2" w:rsidRDefault="00BE4A40" w:rsidP="00BE4A40">
            <w:pPr>
              <w:pStyle w:val="BodyText1"/>
              <w:keepNext/>
              <w:shd w:val="clear" w:color="auto" w:fill="FFFFFF" w:themeFill="background1"/>
              <w:rPr>
                <w:rFonts w:ascii="Arial" w:hAnsi="Arial" w:cs="Arial"/>
                <w:bCs/>
              </w:rPr>
            </w:pPr>
            <w:r w:rsidRPr="00F04BE2">
              <w:rPr>
                <w:rFonts w:ascii="Arial" w:hAnsi="Arial" w:cs="Arial"/>
                <w:bCs/>
              </w:rPr>
              <w:t>The transparency notice is mandatory for direct awards (except in the case of direct award under Schedule 5, paragraphs 15-17 (user choice contracts))</w:t>
            </w:r>
            <w:r>
              <w:rPr>
                <w:rFonts w:ascii="Arial" w:hAnsi="Arial" w:cs="Arial"/>
                <w:bCs/>
              </w:rPr>
              <w:t>.</w:t>
            </w:r>
          </w:p>
          <w:p w14:paraId="44438BCE" w14:textId="77777777" w:rsidR="00BE4A40" w:rsidRPr="00F04BE2" w:rsidRDefault="00BE4A40" w:rsidP="00BE4A40">
            <w:pPr>
              <w:pStyle w:val="BodyText1"/>
              <w:keepNext/>
              <w:shd w:val="clear" w:color="auto" w:fill="FFFFFF" w:themeFill="background1"/>
              <w:rPr>
                <w:rFonts w:ascii="Arial" w:hAnsi="Arial" w:cs="Arial"/>
                <w:bCs/>
              </w:rPr>
            </w:pPr>
            <w:r w:rsidRPr="00F04BE2">
              <w:rPr>
                <w:rFonts w:ascii="Arial" w:hAnsi="Arial" w:cs="Arial"/>
                <w:bCs/>
              </w:rPr>
              <w:t>It is recommended that the transparency notice is published as soon as the decision to directly award the contract is made. Publishing as early as possible will mean that, if there is a challenge to the basis of the decision to directly award the contract, it will generally be made when it is less disruptive to the procurement. This is because a supplier has only 30 days (under section 106 (</w:t>
            </w:r>
            <w:r>
              <w:rPr>
                <w:rFonts w:ascii="Arial" w:hAnsi="Arial" w:cs="Arial"/>
                <w:bCs/>
              </w:rPr>
              <w:t>t</w:t>
            </w:r>
            <w:r w:rsidRPr="00F04BE2">
              <w:rPr>
                <w:rFonts w:ascii="Arial" w:hAnsi="Arial" w:cs="Arial"/>
                <w:bCs/>
              </w:rPr>
              <w:t xml:space="preserve">ime limits on claims)) to make a claim from the point at which it knew, or ought to have known, of the circumstances of the direct award). </w:t>
            </w:r>
          </w:p>
          <w:p w14:paraId="6E574589" w14:textId="77777777" w:rsidR="006C3D5C" w:rsidRPr="003A07D0" w:rsidRDefault="00BE4A40" w:rsidP="00BE4A40">
            <w:pPr>
              <w:pStyle w:val="BodyText1"/>
              <w:spacing w:after="120"/>
            </w:pPr>
            <w:r w:rsidRPr="00F04BE2">
              <w:rPr>
                <w:rFonts w:ascii="Arial" w:hAnsi="Arial" w:cs="Arial"/>
                <w:bCs/>
              </w:rPr>
              <w:t>Section 44 of the PA 2023 and regulation 5 requires a contracting authority to publish a transparency notice on the central digital platform before directly awarding a contract.</w:t>
            </w:r>
          </w:p>
        </w:tc>
      </w:tr>
      <w:tr w:rsidR="00810215" w14:paraId="0C24CAF0" w14:textId="77777777" w:rsidTr="00F059D0">
        <w:tc>
          <w:tcPr>
            <w:tcW w:w="2014" w:type="dxa"/>
          </w:tcPr>
          <w:p w14:paraId="785F828D" w14:textId="77777777" w:rsidR="00810215" w:rsidRPr="003A07D0" w:rsidRDefault="00BE4A40" w:rsidP="00845A54">
            <w:pPr>
              <w:pStyle w:val="BodyText1"/>
              <w:pBdr>
                <w:top w:val="none" w:sz="0" w:space="0" w:color="auto"/>
                <w:left w:val="none" w:sz="0" w:space="0" w:color="auto"/>
                <w:bottom w:val="none" w:sz="0" w:space="0" w:color="auto"/>
                <w:right w:val="none" w:sz="0" w:space="0" w:color="auto"/>
                <w:between w:val="none" w:sz="0" w:space="0" w:color="auto"/>
              </w:pBdr>
              <w:spacing w:after="0"/>
            </w:pPr>
            <w:r w:rsidRPr="00F04BE2">
              <w:rPr>
                <w:rFonts w:ascii="Arial" w:hAnsi="Arial" w:cs="Arial"/>
                <w:b/>
                <w:bCs/>
              </w:rPr>
              <w:lastRenderedPageBreak/>
              <w:t>Contract award notice</w:t>
            </w:r>
            <w:r>
              <w:rPr>
                <w:rFonts w:ascii="Arial" w:hAnsi="Arial" w:cs="Arial"/>
                <w:b/>
                <w:bCs/>
              </w:rPr>
              <w:t>s</w:t>
            </w:r>
          </w:p>
        </w:tc>
        <w:tc>
          <w:tcPr>
            <w:tcW w:w="7624" w:type="dxa"/>
          </w:tcPr>
          <w:p w14:paraId="03204F5E" w14:textId="77777777" w:rsidR="00BE4A40" w:rsidRPr="00F04BE2" w:rsidRDefault="00BE4A40" w:rsidP="00BE4A40">
            <w:pPr>
              <w:pStyle w:val="BodyText1"/>
              <w:keepNext/>
              <w:shd w:val="clear" w:color="auto" w:fill="FFFFFF" w:themeFill="background1"/>
              <w:spacing w:after="120"/>
              <w:rPr>
                <w:rFonts w:ascii="Arial" w:hAnsi="Arial" w:cs="Arial"/>
                <w:bCs/>
              </w:rPr>
            </w:pPr>
            <w:r w:rsidRPr="00F04BE2">
              <w:rPr>
                <w:rFonts w:ascii="Arial" w:hAnsi="Arial" w:cs="Arial"/>
                <w:bCs/>
              </w:rPr>
              <w:t>A contract award notice is mandatory for all direct awards except when the direct award is based on the justification for user choice contracts (section 50(6)(b))</w:t>
            </w:r>
            <w:r>
              <w:rPr>
                <w:rFonts w:ascii="Arial" w:hAnsi="Arial" w:cs="Arial"/>
                <w:bCs/>
              </w:rPr>
              <w:t>.</w:t>
            </w:r>
          </w:p>
          <w:p w14:paraId="09916B3F" w14:textId="77777777" w:rsidR="00BE4A40" w:rsidRPr="00F04BE2" w:rsidRDefault="00BE4A40" w:rsidP="00BE4A40">
            <w:pPr>
              <w:pStyle w:val="BodyText1"/>
              <w:keepNext/>
              <w:shd w:val="clear" w:color="auto" w:fill="FFFFFF" w:themeFill="background1"/>
              <w:spacing w:after="120"/>
              <w:rPr>
                <w:rFonts w:ascii="Arial" w:hAnsi="Arial" w:cs="Arial"/>
                <w:bCs/>
              </w:rPr>
            </w:pPr>
            <w:r w:rsidRPr="00F04BE2">
              <w:rPr>
                <w:rFonts w:ascii="Arial" w:hAnsi="Arial" w:cs="Arial"/>
                <w:bCs/>
              </w:rPr>
              <w:t>The contracting authority is not permitted to enter into the contract during the standstill period of 8 days (section 51(1)).</w:t>
            </w:r>
          </w:p>
          <w:p w14:paraId="2ACBF5CE" w14:textId="77777777" w:rsidR="00BE4A40" w:rsidRPr="00F04BE2" w:rsidRDefault="00BE4A40" w:rsidP="00BE4A40">
            <w:pPr>
              <w:pStyle w:val="BodyText1"/>
              <w:keepNext/>
              <w:shd w:val="clear" w:color="auto" w:fill="FFFFFF" w:themeFill="background1"/>
              <w:spacing w:after="120"/>
              <w:rPr>
                <w:rFonts w:ascii="Arial" w:hAnsi="Arial" w:cs="Arial"/>
                <w:bCs/>
              </w:rPr>
            </w:pPr>
            <w:r w:rsidRPr="00F04BE2">
              <w:rPr>
                <w:rFonts w:ascii="Arial" w:hAnsi="Arial" w:cs="Arial"/>
                <w:bCs/>
              </w:rPr>
              <w:t>There are exceptions to the mandatory standstill period when a direct award is made under section 41 pursuant to Schedule 5, paragraph 13 (extreme and unavoidable urgency); under regulations made under section 42 (direct award to protect life, etc.); and under section 41, section 42 or section 43 by private utilities.</w:t>
            </w:r>
          </w:p>
          <w:p w14:paraId="6DA1A6DB" w14:textId="77777777" w:rsidR="00BE4A40" w:rsidRDefault="00BE4A40" w:rsidP="00BE4A40">
            <w:pPr>
              <w:pStyle w:val="BodyText1"/>
              <w:keepNext/>
              <w:shd w:val="clear" w:color="auto" w:fill="FFFFFF" w:themeFill="background1"/>
              <w:spacing w:after="120"/>
              <w:rPr>
                <w:rFonts w:ascii="Arial" w:hAnsi="Arial" w:cs="Arial"/>
                <w:bCs/>
              </w:rPr>
            </w:pPr>
            <w:r w:rsidRPr="00F04BE2">
              <w:rPr>
                <w:rFonts w:ascii="Arial" w:hAnsi="Arial" w:cs="Arial"/>
                <w:bCs/>
              </w:rPr>
              <w:t>Where an exception to the mandatory standstill period applies, the contracting authority may still choose to implement a voluntary standstill period.</w:t>
            </w:r>
          </w:p>
          <w:p w14:paraId="6D8B1801" w14:textId="77777777" w:rsidR="00810215" w:rsidRPr="003A07D0" w:rsidRDefault="00BE4A40" w:rsidP="00BE4A40">
            <w:pPr>
              <w:pStyle w:val="BodyText1"/>
              <w:spacing w:after="120"/>
            </w:pPr>
            <w:r>
              <w:rPr>
                <w:rFonts w:ascii="Arial" w:hAnsi="Arial" w:cs="Arial"/>
                <w:bCs/>
              </w:rPr>
              <w:t>G</w:t>
            </w:r>
            <w:r>
              <w:t xml:space="preserve">uidance: </w:t>
            </w:r>
            <w:hyperlink r:id="rId33" w:history="1">
              <w:r w:rsidRPr="00D81F91">
                <w:rPr>
                  <w:rStyle w:val="Hyperlink"/>
                  <w:rFonts w:ascii="Arial" w:hAnsi="Arial" w:cs="Arial"/>
                  <w:bCs/>
                  <w:color w:val="0000FF"/>
                </w:rPr>
                <w:t>Contract award notices and standstill</w:t>
              </w:r>
            </w:hyperlink>
          </w:p>
        </w:tc>
      </w:tr>
      <w:tr w:rsidR="00810215" w14:paraId="4D4A3F9A" w14:textId="77777777" w:rsidTr="00F059D0">
        <w:tc>
          <w:tcPr>
            <w:tcW w:w="2014" w:type="dxa"/>
          </w:tcPr>
          <w:p w14:paraId="7A8A144D" w14:textId="77777777" w:rsidR="00810215" w:rsidRPr="000A55A1" w:rsidRDefault="00BE4A40" w:rsidP="00845A54">
            <w:pPr>
              <w:pStyle w:val="BodyText1"/>
              <w:pBdr>
                <w:top w:val="none" w:sz="0" w:space="0" w:color="auto"/>
                <w:left w:val="none" w:sz="0" w:space="0" w:color="auto"/>
                <w:bottom w:val="none" w:sz="0" w:space="0" w:color="auto"/>
                <w:right w:val="none" w:sz="0" w:space="0" w:color="auto"/>
                <w:between w:val="none" w:sz="0" w:space="0" w:color="auto"/>
              </w:pBdr>
              <w:spacing w:after="0"/>
              <w:rPr>
                <w:b/>
                <w:bCs/>
              </w:rPr>
            </w:pPr>
            <w:r w:rsidRPr="00F04BE2">
              <w:rPr>
                <w:rFonts w:ascii="Arial" w:hAnsi="Arial" w:cs="Arial"/>
                <w:b/>
                <w:bCs/>
              </w:rPr>
              <w:t>Contract details notice</w:t>
            </w:r>
          </w:p>
        </w:tc>
        <w:tc>
          <w:tcPr>
            <w:tcW w:w="7624" w:type="dxa"/>
          </w:tcPr>
          <w:p w14:paraId="1E39DA3E" w14:textId="77777777" w:rsidR="00BE4A40" w:rsidRDefault="00BE4A40" w:rsidP="00BE4A40">
            <w:pPr>
              <w:pStyle w:val="BodyText1"/>
              <w:keepNext/>
              <w:shd w:val="clear" w:color="auto" w:fill="FFFFFF" w:themeFill="background1"/>
              <w:spacing w:after="120"/>
              <w:rPr>
                <w:rFonts w:ascii="Arial" w:hAnsi="Arial" w:cs="Arial"/>
                <w:bCs/>
              </w:rPr>
            </w:pPr>
            <w:r w:rsidRPr="00F04BE2">
              <w:rPr>
                <w:rFonts w:ascii="Arial" w:hAnsi="Arial" w:cs="Arial"/>
                <w:bCs/>
              </w:rPr>
              <w:t xml:space="preserve">This notice provides interested parties with details of the contract that has been entered into and is mandatory, except where the contract has been directly awarded pursuant to Schedule 5, paragraph 15 (user choice contracts) or where it has been directly awarded by a private utility (section 53(6)(a)). </w:t>
            </w:r>
          </w:p>
          <w:p w14:paraId="2C763133" w14:textId="77777777" w:rsidR="00810215" w:rsidRPr="003A07D0" w:rsidRDefault="00BE4A40" w:rsidP="00BE4A40">
            <w:pPr>
              <w:pBdr>
                <w:top w:val="nil"/>
                <w:left w:val="nil"/>
                <w:bottom w:val="nil"/>
                <w:right w:val="nil"/>
                <w:between w:val="nil"/>
              </w:pBdr>
              <w:spacing w:after="120"/>
            </w:pPr>
            <w:r w:rsidRPr="00AF48D2">
              <w:rPr>
                <w:rFonts w:ascii="Arial" w:hAnsi="Arial" w:cs="Arial"/>
              </w:rPr>
              <w:t>Guidance:</w:t>
            </w:r>
            <w:r w:rsidRPr="00F04BE2">
              <w:rPr>
                <w:rFonts w:ascii="Arial" w:hAnsi="Arial" w:cs="Arial"/>
                <w:bCs/>
              </w:rPr>
              <w:t xml:space="preserve"> </w:t>
            </w:r>
            <w:hyperlink r:id="rId34" w:history="1">
              <w:r w:rsidRPr="00D81F91">
                <w:rPr>
                  <w:rStyle w:val="Hyperlink"/>
                  <w:rFonts w:ascii="Arial" w:hAnsi="Arial" w:cs="Arial"/>
                  <w:bCs/>
                  <w:color w:val="0000FF"/>
                </w:rPr>
                <w:t>C</w:t>
              </w:r>
              <w:r w:rsidRPr="00D81F91">
                <w:rPr>
                  <w:rStyle w:val="Hyperlink"/>
                  <w:color w:val="0000FF"/>
                </w:rPr>
                <w:t>ontract details notice</w:t>
              </w:r>
            </w:hyperlink>
          </w:p>
        </w:tc>
      </w:tr>
    </w:tbl>
    <w:tbl>
      <w:tblPr>
        <w:tblW w:w="9638" w:type="dxa"/>
        <w:tblBorders>
          <w:top w:val="nil"/>
          <w:left w:val="nil"/>
          <w:bottom w:val="single" w:sz="4" w:space="0" w:color="000000"/>
          <w:right w:val="nil"/>
          <w:insideH w:val="single" w:sz="4" w:space="0" w:color="000000"/>
          <w:insideV w:val="nil"/>
        </w:tblBorders>
        <w:tblLayout w:type="fixed"/>
        <w:tblLook w:val="0400" w:firstRow="0" w:lastRow="0" w:firstColumn="0" w:lastColumn="0" w:noHBand="0" w:noVBand="1"/>
      </w:tblPr>
      <w:tblGrid>
        <w:gridCol w:w="2127"/>
        <w:gridCol w:w="7511"/>
      </w:tblGrid>
      <w:tr w:rsidR="00AF4044" w14:paraId="4EC12ED8" w14:textId="77777777" w:rsidTr="00235465">
        <w:tc>
          <w:tcPr>
            <w:tcW w:w="9638" w:type="dxa"/>
            <w:gridSpan w:val="2"/>
            <w:shd w:val="clear" w:color="auto" w:fill="EFF7FF"/>
          </w:tcPr>
          <w:p w14:paraId="3476DB20" w14:textId="77777777" w:rsidR="00AF4044" w:rsidRDefault="00AF4044" w:rsidP="00AF4044">
            <w:pPr>
              <w:keepNext/>
              <w:pBdr>
                <w:top w:val="nil"/>
                <w:left w:val="nil"/>
                <w:bottom w:val="nil"/>
                <w:right w:val="nil"/>
                <w:between w:val="nil"/>
              </w:pBdr>
              <w:spacing w:line="360" w:lineRule="auto"/>
              <w:rPr>
                <w:rFonts w:ascii="Arial" w:hAnsi="Arial"/>
                <w:color w:val="000000"/>
              </w:rPr>
            </w:pPr>
            <w:r>
              <w:rPr>
                <w:rFonts w:ascii="Arial" w:hAnsi="Arial"/>
                <w:b/>
                <w:color w:val="000000"/>
              </w:rPr>
              <w:t>6. Internal Approvals</w:t>
            </w:r>
          </w:p>
        </w:tc>
      </w:tr>
      <w:tr w:rsidR="00AF4044" w14:paraId="2BA9BAB8" w14:textId="77777777" w:rsidTr="00235465">
        <w:tc>
          <w:tcPr>
            <w:tcW w:w="2127" w:type="dxa"/>
          </w:tcPr>
          <w:p w14:paraId="642EF49A" w14:textId="77777777" w:rsidR="00AF4044" w:rsidRDefault="00AF4044" w:rsidP="00235465">
            <w:pPr>
              <w:pBdr>
                <w:top w:val="none" w:sz="0" w:space="0" w:color="000000"/>
                <w:left w:val="none" w:sz="0" w:space="0" w:color="000000"/>
                <w:bottom w:val="none" w:sz="0" w:space="0" w:color="000000"/>
                <w:right w:val="none" w:sz="0" w:space="0" w:color="000000"/>
                <w:between w:val="none" w:sz="0" w:space="0" w:color="000000"/>
              </w:pBdr>
              <w:rPr>
                <w:rFonts w:ascii="Arial" w:hAnsi="Arial"/>
                <w:color w:val="000000"/>
              </w:rPr>
            </w:pPr>
          </w:p>
        </w:tc>
        <w:tc>
          <w:tcPr>
            <w:tcW w:w="7511" w:type="dxa"/>
          </w:tcPr>
          <w:p w14:paraId="786A9381" w14:textId="77777777" w:rsidR="00AF4044" w:rsidRDefault="00AF4044" w:rsidP="00235465">
            <w:pPr>
              <w:pBdr>
                <w:top w:val="nil"/>
                <w:left w:val="nil"/>
                <w:bottom w:val="nil"/>
                <w:right w:val="nil"/>
                <w:between w:val="nil"/>
              </w:pBdr>
              <w:spacing w:after="120"/>
              <w:rPr>
                <w:rFonts w:ascii="Arial" w:hAnsi="Arial"/>
                <w:color w:val="000000"/>
              </w:rPr>
            </w:pPr>
            <w:r>
              <w:rPr>
                <w:rFonts w:ascii="Arial" w:hAnsi="Arial"/>
                <w:color w:val="000000"/>
              </w:rPr>
              <w:t>Approvals should satisfy the organisation’s commercial governance and management framework, financial management controls (including delegations of authority), government and commercial policy and the commercial strategy and plan. Add additional lines in each section as required.</w:t>
            </w:r>
          </w:p>
        </w:tc>
      </w:tr>
    </w:tbl>
    <w:p w14:paraId="296CEC41" w14:textId="77777777" w:rsidR="00190CC6" w:rsidRPr="00170C6F" w:rsidRDefault="00190CC6" w:rsidP="00311924">
      <w:pPr>
        <w:pStyle w:val="BodyText1"/>
      </w:pPr>
    </w:p>
    <w:sectPr w:rsidR="00190CC6" w:rsidRPr="00170C6F" w:rsidSect="001C5F1D">
      <w:headerReference w:type="default" r:id="rId35"/>
      <w:footerReference w:type="default" r:id="rId36"/>
      <w:pgSz w:w="11906" w:h="16838" w:code="9"/>
      <w:pgMar w:top="1701" w:right="1134" w:bottom="1134" w:left="1134" w:header="567" w:footer="3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71CFAC" w14:textId="77777777" w:rsidR="003C1CAB" w:rsidRDefault="003C1CAB">
      <w:r>
        <w:separator/>
      </w:r>
    </w:p>
  </w:endnote>
  <w:endnote w:type="continuationSeparator" w:id="0">
    <w:p w14:paraId="0B31E4BF" w14:textId="77777777" w:rsidR="003C1CAB" w:rsidRDefault="003C1C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Helvetica Neue Light">
    <w:altName w:val="Arial Nova Light"/>
    <w:charset w:val="00"/>
    <w:family w:val="auto"/>
    <w:pitch w:val="default"/>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Helvetica Neue">
    <w:altName w:val="Sylfae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6EF7B0" w14:textId="77777777" w:rsidR="002F0AA3" w:rsidRDefault="002F0AA3" w:rsidP="00955916">
    <w:pPr>
      <w:tabs>
        <w:tab w:val="center" w:pos="4820"/>
      </w:tabs>
      <w:spacing w:after="120" w:line="192" w:lineRule="auto"/>
      <w:jc w:val="center"/>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Pr>
        <w:color w:val="000000"/>
        <w:sz w:val="20"/>
        <w:szCs w:val="20"/>
      </w:rPr>
      <w:t>1</w:t>
    </w:r>
    <w:r>
      <w:rPr>
        <w:color w:val="000000"/>
        <w:sz w:val="20"/>
        <w:szCs w:val="20"/>
      </w:rPr>
      <w:fldChar w:fldCharType="end"/>
    </w:r>
  </w:p>
  <w:p w14:paraId="77210003" w14:textId="77777777" w:rsidR="00434DCD" w:rsidRDefault="00AA6C05" w:rsidP="00AA6C05">
    <w:pPr>
      <w:spacing w:after="120"/>
      <w:jc w:val="center"/>
      <w:rPr>
        <w:color w:val="000000"/>
        <w:sz w:val="20"/>
        <w:szCs w:val="20"/>
      </w:rPr>
    </w:pPr>
    <w:r>
      <w:t>[SECURITY CLASSIFICATION TO BE ADDED]</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2993AA" w14:textId="77777777" w:rsidR="002F0AA3" w:rsidRDefault="002F0AA3" w:rsidP="002F0AA3">
    <w:pPr>
      <w:tabs>
        <w:tab w:val="center" w:pos="4820"/>
      </w:tabs>
      <w:spacing w:after="120" w:line="192" w:lineRule="auto"/>
      <w:rPr>
        <w:color w:val="000000"/>
        <w:sz w:val="20"/>
        <w:szCs w:val="20"/>
      </w:rPr>
    </w:pPr>
    <w:r>
      <w:rPr>
        <w:color w:val="000000"/>
        <w:sz w:val="14"/>
        <w:szCs w:val="14"/>
      </w:rPr>
      <w:t>PA03 Direct award justification template_v1 (0</w:t>
    </w:r>
    <w:r w:rsidR="00A76FE1">
      <w:rPr>
        <w:color w:val="000000"/>
        <w:sz w:val="14"/>
        <w:szCs w:val="14"/>
      </w:rPr>
      <w:t>9</w:t>
    </w:r>
    <w:r>
      <w:rPr>
        <w:color w:val="000000"/>
        <w:sz w:val="14"/>
        <w:szCs w:val="14"/>
      </w:rPr>
      <w:t>.24)</w:t>
    </w:r>
    <w:r>
      <w:rPr>
        <w:color w:val="000000"/>
        <w:sz w:val="10"/>
        <w:szCs w:val="10"/>
      </w:rPr>
      <w:tab/>
    </w:r>
    <w:r>
      <w:rPr>
        <w:color w:val="000000"/>
        <w:sz w:val="20"/>
        <w:szCs w:val="20"/>
      </w:rPr>
      <w:fldChar w:fldCharType="begin"/>
    </w:r>
    <w:r>
      <w:rPr>
        <w:color w:val="000000"/>
        <w:sz w:val="20"/>
        <w:szCs w:val="20"/>
      </w:rPr>
      <w:instrText>PAGE</w:instrText>
    </w:r>
    <w:r>
      <w:rPr>
        <w:color w:val="000000"/>
        <w:sz w:val="20"/>
        <w:szCs w:val="20"/>
      </w:rPr>
      <w:fldChar w:fldCharType="separate"/>
    </w:r>
    <w:r>
      <w:rPr>
        <w:color w:val="000000"/>
        <w:sz w:val="20"/>
        <w:szCs w:val="20"/>
      </w:rPr>
      <w:t>1</w:t>
    </w:r>
    <w:r>
      <w:rPr>
        <w:color w:val="000000"/>
        <w:sz w:val="20"/>
        <w:szCs w:val="20"/>
      </w:rPr>
      <w:fldChar w:fldCharType="end"/>
    </w:r>
  </w:p>
  <w:p w14:paraId="5A12C3A9" w14:textId="77777777" w:rsidR="001C5F1D" w:rsidRDefault="00AA6C05" w:rsidP="00AA6C05">
    <w:pPr>
      <w:spacing w:after="120"/>
      <w:jc w:val="center"/>
      <w:rPr>
        <w:color w:val="000000"/>
        <w:sz w:val="20"/>
        <w:szCs w:val="20"/>
      </w:rPr>
    </w:pPr>
    <w:r>
      <w:t>[SECURITY CLASSIFICATION TO BE ADDED IF APPROPRIATE]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580042" w14:textId="77777777" w:rsidR="00B47953" w:rsidRDefault="00B47953" w:rsidP="00D310F9">
    <w:pPr>
      <w:pStyle w:val="Footer"/>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5CD42F" w14:textId="77777777" w:rsidR="00955916" w:rsidRDefault="00955916" w:rsidP="00955916">
    <w:pPr>
      <w:tabs>
        <w:tab w:val="center" w:pos="4820"/>
      </w:tabs>
      <w:spacing w:after="120" w:line="192" w:lineRule="auto"/>
      <w:jc w:val="center"/>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Pr>
        <w:color w:val="000000"/>
        <w:sz w:val="20"/>
        <w:szCs w:val="20"/>
      </w:rPr>
      <w:t>1</w:t>
    </w:r>
    <w:r>
      <w:rPr>
        <w:color w:val="000000"/>
        <w:sz w:val="20"/>
        <w:szCs w:val="20"/>
      </w:rPr>
      <w:fldChar w:fldCharType="end"/>
    </w:r>
  </w:p>
  <w:p w14:paraId="4344EEE8" w14:textId="77777777" w:rsidR="00955916" w:rsidRDefault="00AA6C05" w:rsidP="00AA6C05">
    <w:pPr>
      <w:spacing w:after="120"/>
      <w:jc w:val="center"/>
      <w:rPr>
        <w:color w:val="000000"/>
        <w:sz w:val="20"/>
        <w:szCs w:val="20"/>
      </w:rPr>
    </w:pPr>
    <w:r>
      <w:t>[SECURITY CLASSIFICATION TO BE ADDED]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5C595C" w14:textId="77777777" w:rsidR="003C1CAB" w:rsidRDefault="003C1CAB">
      <w:r>
        <w:separator/>
      </w:r>
    </w:p>
  </w:footnote>
  <w:footnote w:type="continuationSeparator" w:id="0">
    <w:p w14:paraId="743C83EF" w14:textId="77777777" w:rsidR="003C1CAB" w:rsidRDefault="003C1C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55B2A4" w14:textId="77777777" w:rsidR="00B47953" w:rsidRPr="00AA6C05" w:rsidRDefault="00AA6C05" w:rsidP="00AA6C05">
    <w:pPr>
      <w:spacing w:after="120"/>
      <w:jc w:val="center"/>
      <w:rPr>
        <w:color w:val="000000"/>
        <w:sz w:val="20"/>
        <w:szCs w:val="20"/>
      </w:rPr>
    </w:pPr>
    <w:r>
      <w:t>[SECURITY CLASSIFICATION TO BE ADDED]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A1E089" w14:textId="77777777" w:rsidR="00AA6C05" w:rsidRDefault="00AA6C05" w:rsidP="00AA6C05">
    <w:pPr>
      <w:spacing w:after="120"/>
      <w:jc w:val="center"/>
      <w:rPr>
        <w:color w:val="000000"/>
        <w:sz w:val="20"/>
        <w:szCs w:val="20"/>
      </w:rPr>
    </w:pPr>
    <w:r>
      <w:t>[SECURITY CLASSIFICATION TO BE ADDED IF APPROPRIATE]</w:t>
    </w:r>
  </w:p>
  <w:p w14:paraId="542FC62E" w14:textId="77777777" w:rsidR="00B47953" w:rsidRDefault="00B47953" w:rsidP="008A068D">
    <w:pPr>
      <w:pStyle w:val="Header"/>
    </w:pPr>
    <w:r>
      <w:rPr>
        <w:noProof/>
      </w:rPr>
      <w:drawing>
        <wp:inline distT="0" distB="0" distL="0" distR="0" wp14:anchorId="7533A864" wp14:editId="59CFE941">
          <wp:extent cx="947420" cy="947420"/>
          <wp:effectExtent l="0" t="0" r="5080" b="5080"/>
          <wp:docPr id="3" name="Picture 3" descr="Government Commercial Function logo"/>
          <wp:cNvGraphicFramePr/>
          <a:graphic xmlns:a="http://schemas.openxmlformats.org/drawingml/2006/main">
            <a:graphicData uri="http://schemas.openxmlformats.org/drawingml/2006/picture">
              <pic:pic xmlns:pic="http://schemas.openxmlformats.org/drawingml/2006/picture">
                <pic:nvPicPr>
                  <pic:cNvPr id="3" name="Picture 3" descr="Government Commercial Function logo"/>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947420" cy="947420"/>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BB10C6" w14:textId="77777777" w:rsidR="00B47953" w:rsidRDefault="00B47953">
    <w:pPr>
      <w:pStyle w:val="Header"/>
    </w:pPr>
    <w:r>
      <w:rPr>
        <w:noProof/>
      </w:rPr>
      <w:drawing>
        <wp:inline distT="0" distB="0" distL="0" distR="0" wp14:anchorId="1834563B" wp14:editId="2ADCD353">
          <wp:extent cx="947420" cy="947420"/>
          <wp:effectExtent l="0" t="0" r="5080" b="5080"/>
          <wp:docPr id="5" name="image1.jpg" descr="Government Commercial Function logo"/>
          <wp:cNvGraphicFramePr/>
          <a:graphic xmlns:a="http://schemas.openxmlformats.org/drawingml/2006/main">
            <a:graphicData uri="http://schemas.openxmlformats.org/drawingml/2006/picture">
              <pic:pic xmlns:pic="http://schemas.openxmlformats.org/drawingml/2006/picture">
                <pic:nvPicPr>
                  <pic:cNvPr id="5" name="image1.jpg" descr="Government Commercial Function logo"/>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947420" cy="947420"/>
                  </a:xfrm>
                  <a:prstGeom prst="rect">
                    <a:avLst/>
                  </a:prstGeom>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8F63E1" w14:textId="77777777" w:rsidR="001C5F1D" w:rsidRPr="00AA6C05" w:rsidRDefault="00AA6C05" w:rsidP="00AA6C05">
    <w:pPr>
      <w:spacing w:after="120"/>
      <w:jc w:val="center"/>
      <w:rPr>
        <w:color w:val="000000"/>
        <w:sz w:val="20"/>
        <w:szCs w:val="20"/>
      </w:rPr>
    </w:pPr>
    <w:r>
      <w:t>[SECURITY CLASSIFICATION TO BE ADDE</w:t>
    </w:r>
    <w:r w:rsidR="00FD09A3">
      <w:t>D</w:t>
    </w:r>
    <w: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2B0447"/>
    <w:multiLevelType w:val="multilevel"/>
    <w:tmpl w:val="08E6B2E4"/>
    <w:numStyleLink w:val="Style2"/>
  </w:abstractNum>
  <w:abstractNum w:abstractNumId="1" w15:restartNumberingAfterBreak="0">
    <w:nsid w:val="2DFF416C"/>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FEC2DBA"/>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33784F61"/>
    <w:multiLevelType w:val="multilevel"/>
    <w:tmpl w:val="716A5E8E"/>
    <w:numStyleLink w:val="Style1"/>
  </w:abstractNum>
  <w:abstractNum w:abstractNumId="4" w15:restartNumberingAfterBreak="0">
    <w:nsid w:val="396F239A"/>
    <w:multiLevelType w:val="multilevel"/>
    <w:tmpl w:val="E566F6B0"/>
    <w:lvl w:ilvl="0">
      <w:start w:val="3"/>
      <w:numFmt w:val="decimal"/>
      <w:lvlText w:val="%1."/>
      <w:lvlJc w:val="left"/>
      <w:pPr>
        <w:ind w:left="360" w:hanging="360"/>
      </w:pPr>
      <w:rPr>
        <w:rFonts w:hint="default"/>
      </w:rPr>
    </w:lvl>
    <w:lvl w:ilvl="1">
      <w:start w:val="1"/>
      <w:numFmt w:val="decimal"/>
      <w:lvlText w:val="4.%2."/>
      <w:lvlJc w:val="left"/>
      <w:pPr>
        <w:ind w:left="792" w:hanging="79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5CB60D44"/>
    <w:multiLevelType w:val="multilevel"/>
    <w:tmpl w:val="716A5E8E"/>
    <w:styleLink w:val="Style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38E037D"/>
    <w:multiLevelType w:val="multilevel"/>
    <w:tmpl w:val="08E6B2E4"/>
    <w:styleLink w:val="Style2"/>
    <w:lvl w:ilvl="0">
      <w:start w:val="3"/>
      <w:numFmt w:val="decimal"/>
      <w:lvlText w:val="%1."/>
      <w:lvlJc w:val="left"/>
      <w:pPr>
        <w:ind w:left="360" w:hanging="360"/>
      </w:pPr>
      <w:rPr>
        <w:rFonts w:hint="default"/>
      </w:rPr>
    </w:lvl>
    <w:lvl w:ilvl="1">
      <w:start w:val="1"/>
      <w:numFmt w:val="decimal"/>
      <w:lvlText w:val="%1.%2."/>
      <w:lvlJc w:val="left"/>
      <w:pPr>
        <w:ind w:left="792" w:hanging="79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6F6F3EF3"/>
    <w:multiLevelType w:val="multilevel"/>
    <w:tmpl w:val="6ECAA57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7E443B91"/>
    <w:multiLevelType w:val="multilevel"/>
    <w:tmpl w:val="045CBA9E"/>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1017972094">
    <w:abstractNumId w:val="5"/>
  </w:num>
  <w:num w:numId="2" w16cid:durableId="1783955962">
    <w:abstractNumId w:val="8"/>
  </w:num>
  <w:num w:numId="3" w16cid:durableId="1872185063">
    <w:abstractNumId w:val="7"/>
  </w:num>
  <w:num w:numId="4" w16cid:durableId="2034186044">
    <w:abstractNumId w:val="3"/>
    <w:lvlOverride w:ilvl="1">
      <w:lvl w:ilvl="1">
        <w:start w:val="1"/>
        <w:numFmt w:val="decimal"/>
        <w:lvlText w:val="%1.%2."/>
        <w:lvlJc w:val="left"/>
        <w:pPr>
          <w:ind w:left="792" w:hanging="432"/>
        </w:pPr>
        <w:rPr>
          <w:b/>
          <w:bCs/>
        </w:rPr>
      </w:lvl>
    </w:lvlOverride>
  </w:num>
  <w:num w:numId="5" w16cid:durableId="1730491448">
    <w:abstractNumId w:val="0"/>
    <w:lvlOverride w:ilvl="1">
      <w:lvl w:ilvl="1">
        <w:start w:val="1"/>
        <w:numFmt w:val="decimal"/>
        <w:lvlText w:val="%1.%2."/>
        <w:lvlJc w:val="left"/>
        <w:pPr>
          <w:ind w:left="792" w:hanging="792"/>
        </w:pPr>
        <w:rPr>
          <w:rFonts w:hint="default"/>
          <w:b/>
          <w:bCs/>
        </w:rPr>
      </w:lvl>
    </w:lvlOverride>
  </w:num>
  <w:num w:numId="6" w16cid:durableId="852495009">
    <w:abstractNumId w:val="6"/>
  </w:num>
  <w:num w:numId="7" w16cid:durableId="605313418">
    <w:abstractNumId w:val="2"/>
  </w:num>
  <w:num w:numId="8" w16cid:durableId="451094433">
    <w:abstractNumId w:val="1"/>
  </w:num>
  <w:num w:numId="9" w16cid:durableId="1156337189">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stylePaneFormatFilter w:val="1708" w:allStyles="0" w:customStyles="0" w:latentStyles="0" w:stylesInUse="1" w:headingStyles="0" w:numberingStyles="0" w:tableStyles="0" w:directFormattingOnRuns="1" w:directFormattingOnParagraphs="1" w:directFormattingOnNumbering="1" w:directFormattingOnTables="0" w:clearFormatting="1" w:top3HeadingStyles="0" w:visibleStyles="0" w:alternateStyleNames="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077D"/>
    <w:rsid w:val="00074A8E"/>
    <w:rsid w:val="0007780E"/>
    <w:rsid w:val="000A55A1"/>
    <w:rsid w:val="000A6797"/>
    <w:rsid w:val="000B7B7E"/>
    <w:rsid w:val="000C0FC6"/>
    <w:rsid w:val="000D4DEF"/>
    <w:rsid w:val="000D62EF"/>
    <w:rsid w:val="00140C1B"/>
    <w:rsid w:val="001434A2"/>
    <w:rsid w:val="00144A55"/>
    <w:rsid w:val="00146FFE"/>
    <w:rsid w:val="00160CD8"/>
    <w:rsid w:val="00170C6F"/>
    <w:rsid w:val="00190CC6"/>
    <w:rsid w:val="001A5F90"/>
    <w:rsid w:val="001B7FC4"/>
    <w:rsid w:val="001C4AE5"/>
    <w:rsid w:val="001C5F1D"/>
    <w:rsid w:val="001C64AF"/>
    <w:rsid w:val="001E3D8E"/>
    <w:rsid w:val="002528E2"/>
    <w:rsid w:val="002531E9"/>
    <w:rsid w:val="00293180"/>
    <w:rsid w:val="002A54DB"/>
    <w:rsid w:val="002A7E9E"/>
    <w:rsid w:val="002B4971"/>
    <w:rsid w:val="002C710C"/>
    <w:rsid w:val="002E5383"/>
    <w:rsid w:val="002F0AA3"/>
    <w:rsid w:val="003102C0"/>
    <w:rsid w:val="00311924"/>
    <w:rsid w:val="00334403"/>
    <w:rsid w:val="003426BC"/>
    <w:rsid w:val="00343F98"/>
    <w:rsid w:val="00365F97"/>
    <w:rsid w:val="00384193"/>
    <w:rsid w:val="003A07D0"/>
    <w:rsid w:val="003A4F8F"/>
    <w:rsid w:val="003B3CAC"/>
    <w:rsid w:val="003C1CAB"/>
    <w:rsid w:val="003D5696"/>
    <w:rsid w:val="00400348"/>
    <w:rsid w:val="00434DCD"/>
    <w:rsid w:val="00460BAC"/>
    <w:rsid w:val="00465118"/>
    <w:rsid w:val="004707CC"/>
    <w:rsid w:val="00484A5E"/>
    <w:rsid w:val="004A1C8E"/>
    <w:rsid w:val="004D0266"/>
    <w:rsid w:val="004E76AE"/>
    <w:rsid w:val="004F29FC"/>
    <w:rsid w:val="00540109"/>
    <w:rsid w:val="00544015"/>
    <w:rsid w:val="00544BC7"/>
    <w:rsid w:val="00557EB3"/>
    <w:rsid w:val="005636E7"/>
    <w:rsid w:val="005B2973"/>
    <w:rsid w:val="005C1D48"/>
    <w:rsid w:val="005C7748"/>
    <w:rsid w:val="005D16BE"/>
    <w:rsid w:val="005F0A79"/>
    <w:rsid w:val="005F10D6"/>
    <w:rsid w:val="006023B5"/>
    <w:rsid w:val="00605A14"/>
    <w:rsid w:val="00643A7A"/>
    <w:rsid w:val="00645A36"/>
    <w:rsid w:val="00692C6C"/>
    <w:rsid w:val="006A3B19"/>
    <w:rsid w:val="006C3D5C"/>
    <w:rsid w:val="006D2B63"/>
    <w:rsid w:val="006E0741"/>
    <w:rsid w:val="006F18F9"/>
    <w:rsid w:val="00704134"/>
    <w:rsid w:val="0070596D"/>
    <w:rsid w:val="007268FF"/>
    <w:rsid w:val="0077551F"/>
    <w:rsid w:val="0077566D"/>
    <w:rsid w:val="007A2A2C"/>
    <w:rsid w:val="007C094A"/>
    <w:rsid w:val="00810215"/>
    <w:rsid w:val="00822264"/>
    <w:rsid w:val="0083185E"/>
    <w:rsid w:val="0083458E"/>
    <w:rsid w:val="00845A54"/>
    <w:rsid w:val="0086423A"/>
    <w:rsid w:val="0087614D"/>
    <w:rsid w:val="008875F7"/>
    <w:rsid w:val="00893365"/>
    <w:rsid w:val="008A068D"/>
    <w:rsid w:val="008A3D54"/>
    <w:rsid w:val="008C2EB7"/>
    <w:rsid w:val="008D216D"/>
    <w:rsid w:val="008D3ADC"/>
    <w:rsid w:val="008F00C6"/>
    <w:rsid w:val="008F2D44"/>
    <w:rsid w:val="008F6E32"/>
    <w:rsid w:val="00932141"/>
    <w:rsid w:val="0093432E"/>
    <w:rsid w:val="00953414"/>
    <w:rsid w:val="009541FA"/>
    <w:rsid w:val="00955916"/>
    <w:rsid w:val="009637C7"/>
    <w:rsid w:val="009672FD"/>
    <w:rsid w:val="00981C50"/>
    <w:rsid w:val="00984706"/>
    <w:rsid w:val="009D077D"/>
    <w:rsid w:val="009D0F86"/>
    <w:rsid w:val="009D439C"/>
    <w:rsid w:val="009E2FB0"/>
    <w:rsid w:val="009E4535"/>
    <w:rsid w:val="009F76C6"/>
    <w:rsid w:val="00A02706"/>
    <w:rsid w:val="00A12F4B"/>
    <w:rsid w:val="00A529E2"/>
    <w:rsid w:val="00A63C8C"/>
    <w:rsid w:val="00A6552D"/>
    <w:rsid w:val="00A7344F"/>
    <w:rsid w:val="00A76FE1"/>
    <w:rsid w:val="00A90312"/>
    <w:rsid w:val="00A93FDC"/>
    <w:rsid w:val="00AA6C05"/>
    <w:rsid w:val="00AB7DBB"/>
    <w:rsid w:val="00AE2BF7"/>
    <w:rsid w:val="00AF4044"/>
    <w:rsid w:val="00B25C0B"/>
    <w:rsid w:val="00B366FB"/>
    <w:rsid w:val="00B47953"/>
    <w:rsid w:val="00B61A9A"/>
    <w:rsid w:val="00BB3A3B"/>
    <w:rsid w:val="00BD2A8A"/>
    <w:rsid w:val="00BE4A40"/>
    <w:rsid w:val="00BF283B"/>
    <w:rsid w:val="00C04337"/>
    <w:rsid w:val="00C31876"/>
    <w:rsid w:val="00C37CFB"/>
    <w:rsid w:val="00C57318"/>
    <w:rsid w:val="00C60293"/>
    <w:rsid w:val="00C913D2"/>
    <w:rsid w:val="00CC6E42"/>
    <w:rsid w:val="00CE30A8"/>
    <w:rsid w:val="00CF1B26"/>
    <w:rsid w:val="00CF23DC"/>
    <w:rsid w:val="00D118EA"/>
    <w:rsid w:val="00D13322"/>
    <w:rsid w:val="00D310F9"/>
    <w:rsid w:val="00D35478"/>
    <w:rsid w:val="00D35FD0"/>
    <w:rsid w:val="00D81F91"/>
    <w:rsid w:val="00DA1FE2"/>
    <w:rsid w:val="00DB13CD"/>
    <w:rsid w:val="00DD3939"/>
    <w:rsid w:val="00DE6DC2"/>
    <w:rsid w:val="00E210E1"/>
    <w:rsid w:val="00E222FF"/>
    <w:rsid w:val="00E32D64"/>
    <w:rsid w:val="00E42034"/>
    <w:rsid w:val="00E57C3C"/>
    <w:rsid w:val="00E64D99"/>
    <w:rsid w:val="00E7626A"/>
    <w:rsid w:val="00E8063F"/>
    <w:rsid w:val="00EA33D5"/>
    <w:rsid w:val="00EC35CB"/>
    <w:rsid w:val="00ED20F0"/>
    <w:rsid w:val="00EE4003"/>
    <w:rsid w:val="00EE566A"/>
    <w:rsid w:val="00EF288B"/>
    <w:rsid w:val="00F059D0"/>
    <w:rsid w:val="00F0647A"/>
    <w:rsid w:val="00F10976"/>
    <w:rsid w:val="00F172C6"/>
    <w:rsid w:val="00F45913"/>
    <w:rsid w:val="00F479AC"/>
    <w:rsid w:val="00F61D69"/>
    <w:rsid w:val="00F64A45"/>
    <w:rsid w:val="00F72F39"/>
    <w:rsid w:val="00F92052"/>
    <w:rsid w:val="00F96F62"/>
    <w:rsid w:val="00FA5BB1"/>
    <w:rsid w:val="00FB46DA"/>
    <w:rsid w:val="00FC2698"/>
    <w:rsid w:val="00FD09A3"/>
    <w:rsid w:val="00FE2566"/>
    <w:rsid w:val="00FE47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94CF9E"/>
  <w15:docId w15:val="{2CA26B53-D399-48C9-B9A8-4BA03137A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Helvetica Neue Light" w:eastAsia="Helvetica Neue Light" w:hAnsi="Helvetica Neue Light" w:cs="Helvetica Neue Light"/>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0C6F"/>
    <w:rPr>
      <w:rFonts w:asciiTheme="minorHAnsi" w:hAnsiTheme="minorHAnsi"/>
    </w:rPr>
  </w:style>
  <w:style w:type="paragraph" w:styleId="Heading1">
    <w:name w:val="heading 1"/>
    <w:basedOn w:val="Normal"/>
    <w:next w:val="Normal"/>
    <w:uiPriority w:val="9"/>
    <w:qFormat/>
    <w:rsid w:val="000D4DEF"/>
    <w:pPr>
      <w:keepNext/>
      <w:keepLines/>
      <w:pageBreakBefore/>
      <w:numPr>
        <w:numId w:val="2"/>
      </w:numPr>
      <w:spacing w:after="720"/>
      <w:ind w:left="794" w:hanging="794"/>
      <w:outlineLvl w:val="0"/>
    </w:pPr>
    <w:rPr>
      <w:b/>
      <w:color w:val="005ABB" w:themeColor="accent2"/>
      <w:sz w:val="50"/>
      <w:szCs w:val="50"/>
    </w:rPr>
  </w:style>
  <w:style w:type="paragraph" w:styleId="Heading2">
    <w:name w:val="heading 2"/>
    <w:basedOn w:val="Normal"/>
    <w:next w:val="Normal"/>
    <w:uiPriority w:val="9"/>
    <w:unhideWhenUsed/>
    <w:qFormat/>
    <w:rsid w:val="000D4DEF"/>
    <w:pPr>
      <w:keepNext/>
      <w:numPr>
        <w:ilvl w:val="1"/>
        <w:numId w:val="2"/>
      </w:numPr>
      <w:tabs>
        <w:tab w:val="left" w:pos="851"/>
      </w:tabs>
      <w:spacing w:before="120" w:after="120"/>
      <w:outlineLvl w:val="1"/>
    </w:pPr>
    <w:rPr>
      <w:b/>
      <w:color w:val="005ABB" w:themeColor="accent2"/>
      <w:sz w:val="32"/>
      <w:szCs w:val="32"/>
    </w:rPr>
  </w:style>
  <w:style w:type="paragraph" w:styleId="Heading3">
    <w:name w:val="heading 3"/>
    <w:basedOn w:val="Normal"/>
    <w:next w:val="Normal"/>
    <w:uiPriority w:val="9"/>
    <w:unhideWhenUsed/>
    <w:qFormat/>
    <w:rsid w:val="000D4DEF"/>
    <w:pPr>
      <w:outlineLvl w:val="2"/>
    </w:pPr>
    <w:rPr>
      <w:color w:val="005ABB" w:themeColor="accent2"/>
      <w:sz w:val="28"/>
      <w:szCs w:val="28"/>
    </w:rPr>
  </w:style>
  <w:style w:type="paragraph" w:styleId="Heading4">
    <w:name w:val="heading 4"/>
    <w:basedOn w:val="Normal"/>
    <w:next w:val="Normal"/>
    <w:uiPriority w:val="9"/>
    <w:unhideWhenUsed/>
    <w:qFormat/>
    <w:pPr>
      <w:numPr>
        <w:ilvl w:val="3"/>
        <w:numId w:val="2"/>
      </w:numPr>
      <w:outlineLvl w:val="3"/>
    </w:pPr>
    <w:rPr>
      <w:b/>
      <w:color w:val="005ABB"/>
    </w:rPr>
  </w:style>
  <w:style w:type="paragraph" w:styleId="Heading5">
    <w:name w:val="heading 5"/>
    <w:basedOn w:val="Normal"/>
    <w:next w:val="Normal"/>
    <w:uiPriority w:val="9"/>
    <w:unhideWhenUsed/>
    <w:qFormat/>
    <w:pPr>
      <w:numPr>
        <w:ilvl w:val="4"/>
        <w:numId w:val="2"/>
      </w:numPr>
      <w:outlineLvl w:val="4"/>
    </w:pPr>
    <w:rPr>
      <w:b/>
      <w:color w:val="005ABB"/>
    </w:rPr>
  </w:style>
  <w:style w:type="paragraph" w:styleId="Heading6">
    <w:name w:val="heading 6"/>
    <w:basedOn w:val="Normal"/>
    <w:next w:val="Normal"/>
    <w:uiPriority w:val="9"/>
    <w:unhideWhenUsed/>
    <w:qFormat/>
    <w:pPr>
      <w:numPr>
        <w:ilvl w:val="5"/>
        <w:numId w:val="2"/>
      </w:numPr>
      <w:outlineLvl w:val="5"/>
    </w:pPr>
    <w:rPr>
      <w:b/>
      <w:color w:val="005ABB"/>
    </w:rPr>
  </w:style>
  <w:style w:type="paragraph" w:styleId="Heading7">
    <w:name w:val="heading 7"/>
    <w:basedOn w:val="Normal"/>
    <w:next w:val="Normal"/>
    <w:link w:val="Heading7Char"/>
    <w:uiPriority w:val="9"/>
    <w:semiHidden/>
    <w:unhideWhenUsed/>
    <w:qFormat/>
    <w:rsid w:val="000D4DEF"/>
    <w:pPr>
      <w:keepNext/>
      <w:keepLines/>
      <w:numPr>
        <w:ilvl w:val="6"/>
        <w:numId w:val="2"/>
      </w:numPr>
      <w:spacing w:before="40"/>
      <w:outlineLvl w:val="6"/>
    </w:pPr>
    <w:rPr>
      <w:rFonts w:asciiTheme="majorHAnsi" w:eastAsiaTheme="majorEastAsia" w:hAnsiTheme="majorHAnsi" w:cstheme="majorBidi"/>
      <w:i/>
      <w:iCs/>
      <w:color w:val="0D1336" w:themeColor="accent1" w:themeShade="7F"/>
    </w:rPr>
  </w:style>
  <w:style w:type="paragraph" w:styleId="Heading8">
    <w:name w:val="heading 8"/>
    <w:basedOn w:val="Normal"/>
    <w:next w:val="Normal"/>
    <w:link w:val="Heading8Char"/>
    <w:uiPriority w:val="9"/>
    <w:semiHidden/>
    <w:unhideWhenUsed/>
    <w:qFormat/>
    <w:rsid w:val="000D4DEF"/>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0D4DEF"/>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57" w:type="dxa"/>
        <w:right w:w="57" w:type="dxa"/>
      </w:tblCellMar>
    </w:tblPr>
  </w:style>
  <w:style w:type="table" w:styleId="TableGrid">
    <w:name w:val="Table Grid"/>
    <w:basedOn w:val="TableNormal"/>
    <w:uiPriority w:val="39"/>
    <w:rsid w:val="003B0E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479AC"/>
    <w:rPr>
      <w:color w:val="005ABB" w:themeColor="accent2"/>
      <w:u w:val="single"/>
    </w:rPr>
  </w:style>
  <w:style w:type="character" w:styleId="UnresolvedMention">
    <w:name w:val="Unresolved Mention"/>
    <w:basedOn w:val="DefaultParagraphFont"/>
    <w:uiPriority w:val="99"/>
    <w:semiHidden/>
    <w:unhideWhenUsed/>
    <w:rsid w:val="008200FB"/>
    <w:rPr>
      <w:color w:val="605E5C"/>
      <w:shd w:val="clear" w:color="auto" w:fill="E1DFDD"/>
    </w:rPr>
  </w:style>
  <w:style w:type="paragraph" w:styleId="TOC1">
    <w:name w:val="toc 1"/>
    <w:basedOn w:val="Normal"/>
    <w:next w:val="Normal"/>
    <w:autoRedefine/>
    <w:uiPriority w:val="39"/>
    <w:unhideWhenUsed/>
    <w:rsid w:val="00C04337"/>
    <w:pPr>
      <w:keepNext/>
      <w:keepLines/>
      <w:tabs>
        <w:tab w:val="left" w:pos="397"/>
        <w:tab w:val="right" w:pos="9628"/>
      </w:tabs>
      <w:spacing w:before="120"/>
    </w:pPr>
    <w:rPr>
      <w:b/>
    </w:rPr>
  </w:style>
  <w:style w:type="paragraph" w:styleId="TOC6">
    <w:name w:val="toc 6"/>
    <w:basedOn w:val="Normal"/>
    <w:next w:val="Normal"/>
    <w:autoRedefine/>
    <w:uiPriority w:val="39"/>
    <w:unhideWhenUsed/>
    <w:rsid w:val="00B74633"/>
    <w:pPr>
      <w:tabs>
        <w:tab w:val="right" w:pos="9628"/>
      </w:tabs>
      <w:spacing w:after="100"/>
      <w:ind w:left="284"/>
    </w:pPr>
  </w:style>
  <w:style w:type="paragraph" w:styleId="TOC2">
    <w:name w:val="toc 2"/>
    <w:basedOn w:val="Normal"/>
    <w:next w:val="Normal"/>
    <w:autoRedefine/>
    <w:uiPriority w:val="39"/>
    <w:unhideWhenUsed/>
    <w:rsid w:val="00C04337"/>
    <w:pPr>
      <w:keepLines/>
      <w:tabs>
        <w:tab w:val="left" w:pos="1320"/>
        <w:tab w:val="right" w:pos="9628"/>
      </w:tabs>
      <w:ind w:left="964" w:hanging="567"/>
    </w:pPr>
    <w:rPr>
      <w:noProof/>
    </w:rPr>
  </w:style>
  <w:style w:type="paragraph" w:styleId="ListParagraph">
    <w:name w:val="List Paragraph"/>
    <w:basedOn w:val="Normal"/>
    <w:uiPriority w:val="34"/>
    <w:qFormat/>
    <w:rsid w:val="00B74633"/>
    <w:pPr>
      <w:ind w:left="720"/>
      <w:contextualSpacing/>
    </w:pPr>
  </w:style>
  <w:style w:type="character" w:styleId="FollowedHyperlink">
    <w:name w:val="FollowedHyperlink"/>
    <w:basedOn w:val="DefaultParagraphFont"/>
    <w:uiPriority w:val="99"/>
    <w:semiHidden/>
    <w:unhideWhenUsed/>
    <w:rsid w:val="00C740E4"/>
    <w:rPr>
      <w:color w:val="005ABB" w:themeColor="followedHyperlink"/>
      <w:u w:val="single"/>
    </w:rPr>
  </w:style>
  <w:style w:type="paragraph" w:styleId="BalloonText">
    <w:name w:val="Balloon Text"/>
    <w:basedOn w:val="Normal"/>
    <w:link w:val="BalloonTextChar"/>
    <w:uiPriority w:val="99"/>
    <w:semiHidden/>
    <w:unhideWhenUsed/>
    <w:rsid w:val="004C6F8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6F8B"/>
    <w:rPr>
      <w:rFonts w:ascii="Segoe UI" w:hAnsi="Segoe UI" w:cs="Segoe UI"/>
      <w:sz w:val="18"/>
      <w:szCs w:val="18"/>
    </w:rPr>
  </w:style>
  <w:style w:type="table" w:customStyle="1" w:styleId="a0">
    <w:basedOn w:val="TableNormal"/>
    <w:tblPr>
      <w:tblStyleRowBandSize w:val="1"/>
      <w:tblStyleColBandSize w:val="1"/>
      <w:tblCellMar>
        <w:left w:w="57" w:type="dxa"/>
        <w:right w:w="57" w:type="dxa"/>
      </w:tblCellMar>
    </w:tblPr>
  </w:style>
  <w:style w:type="table" w:customStyle="1" w:styleId="a1">
    <w:basedOn w:val="TableNormal"/>
    <w:tblPr>
      <w:tblStyleRowBandSize w:val="1"/>
      <w:tblStyleColBandSize w:val="1"/>
      <w:tblCellMar>
        <w:left w:w="57" w:type="dxa"/>
        <w:right w:w="57" w:type="dxa"/>
      </w:tblCellMar>
    </w:tblPr>
  </w:style>
  <w:style w:type="table" w:customStyle="1" w:styleId="a2">
    <w:basedOn w:val="TableNormal"/>
    <w:tblPr>
      <w:tblStyleRowBandSize w:val="1"/>
      <w:tblStyleColBandSize w:val="1"/>
      <w:tblCellMar>
        <w:left w:w="57" w:type="dxa"/>
        <w:right w:w="57" w:type="dxa"/>
      </w:tblCellMar>
    </w:tblPr>
  </w:style>
  <w:style w:type="table" w:customStyle="1" w:styleId="a3">
    <w:basedOn w:val="TableNormal"/>
    <w:tblPr>
      <w:tblStyleRowBandSize w:val="1"/>
      <w:tblStyleColBandSize w:val="1"/>
      <w:tblCellMar>
        <w:left w:w="57" w:type="dxa"/>
        <w:right w:w="57" w:type="dxa"/>
      </w:tblCellMar>
    </w:tblPr>
  </w:style>
  <w:style w:type="table" w:customStyle="1" w:styleId="a4">
    <w:basedOn w:val="TableNormal"/>
    <w:tblPr>
      <w:tblStyleRowBandSize w:val="1"/>
      <w:tblStyleColBandSize w:val="1"/>
      <w:tblCellMar>
        <w:left w:w="57" w:type="dxa"/>
        <w:right w:w="57" w:type="dxa"/>
      </w:tblCellMar>
    </w:tblPr>
  </w:style>
  <w:style w:type="table" w:customStyle="1" w:styleId="a5">
    <w:basedOn w:val="TableNormal"/>
    <w:tblPr>
      <w:tblStyleRowBandSize w:val="1"/>
      <w:tblStyleColBandSize w:val="1"/>
      <w:tblCellMar>
        <w:left w:w="57" w:type="dxa"/>
        <w:right w:w="57" w:type="dxa"/>
      </w:tblCellMar>
    </w:tblPr>
  </w:style>
  <w:style w:type="table" w:customStyle="1" w:styleId="a6">
    <w:basedOn w:val="TableNormal"/>
    <w:tblPr>
      <w:tblStyleRowBandSize w:val="1"/>
      <w:tblStyleColBandSize w:val="1"/>
      <w:tblCellMar>
        <w:left w:w="57" w:type="dxa"/>
        <w:right w:w="57" w:type="dxa"/>
      </w:tblCellMar>
    </w:tblPr>
  </w:style>
  <w:style w:type="table" w:customStyle="1" w:styleId="a7">
    <w:basedOn w:val="TableNormal"/>
    <w:tblPr>
      <w:tblStyleRowBandSize w:val="1"/>
      <w:tblStyleColBandSize w:val="1"/>
      <w:tblCellMar>
        <w:left w:w="57" w:type="dxa"/>
        <w:right w:w="57" w:type="dxa"/>
      </w:tblCellMar>
    </w:tblPr>
  </w:style>
  <w:style w:type="table" w:customStyle="1" w:styleId="a8">
    <w:basedOn w:val="TableNormal"/>
    <w:tblPr>
      <w:tblStyleRowBandSize w:val="1"/>
      <w:tblStyleColBandSize w:val="1"/>
      <w:tblCellMar>
        <w:left w:w="57" w:type="dxa"/>
        <w:right w:w="57" w:type="dxa"/>
      </w:tblCellMar>
    </w:tblPr>
  </w:style>
  <w:style w:type="table" w:customStyle="1" w:styleId="a9">
    <w:basedOn w:val="TableNormal"/>
    <w:tblPr>
      <w:tblStyleRowBandSize w:val="1"/>
      <w:tblStyleColBandSize w:val="1"/>
      <w:tblCellMar>
        <w:left w:w="57" w:type="dxa"/>
        <w:right w:w="57" w:type="dxa"/>
      </w:tblCellMar>
    </w:tblPr>
  </w:style>
  <w:style w:type="table" w:customStyle="1" w:styleId="aa">
    <w:basedOn w:val="TableNormal"/>
    <w:tblPr>
      <w:tblStyleRowBandSize w:val="1"/>
      <w:tblStyleColBandSize w:val="1"/>
      <w:tblCellMar>
        <w:left w:w="57" w:type="dxa"/>
        <w:right w:w="57" w:type="dxa"/>
      </w:tblCellMar>
    </w:tblPr>
  </w:style>
  <w:style w:type="table" w:customStyle="1" w:styleId="ab">
    <w:basedOn w:val="TableNormal"/>
    <w:tblPr>
      <w:tblStyleRowBandSize w:val="1"/>
      <w:tblStyleColBandSize w:val="1"/>
      <w:tblCellMar>
        <w:left w:w="57" w:type="dxa"/>
        <w:right w:w="57" w:type="dxa"/>
      </w:tblCellMar>
    </w:tblPr>
  </w:style>
  <w:style w:type="table" w:customStyle="1" w:styleId="ac">
    <w:basedOn w:val="TableNormal"/>
    <w:tblPr>
      <w:tblStyleRowBandSize w:val="1"/>
      <w:tblStyleColBandSize w:val="1"/>
      <w:tblCellMar>
        <w:left w:w="57" w:type="dxa"/>
        <w:right w:w="57" w:type="dxa"/>
      </w:tblCellMar>
    </w:tblPr>
  </w:style>
  <w:style w:type="table" w:customStyle="1" w:styleId="ad">
    <w:basedOn w:val="TableNormal"/>
    <w:tblPr>
      <w:tblStyleRowBandSize w:val="1"/>
      <w:tblStyleColBandSize w:val="1"/>
      <w:tblCellMar>
        <w:left w:w="57" w:type="dxa"/>
        <w:right w:w="57" w:type="dxa"/>
      </w:tblCellMar>
    </w:tblPr>
  </w:style>
  <w:style w:type="table" w:customStyle="1" w:styleId="ae">
    <w:basedOn w:val="TableNormal"/>
    <w:tblPr>
      <w:tblStyleRowBandSize w:val="1"/>
      <w:tblStyleColBandSize w:val="1"/>
      <w:tblCellMar>
        <w:left w:w="57" w:type="dxa"/>
        <w:right w:w="57" w:type="dxa"/>
      </w:tblCellMar>
    </w:tblPr>
  </w:style>
  <w:style w:type="table" w:customStyle="1" w:styleId="af">
    <w:basedOn w:val="TableNormal"/>
    <w:tblPr>
      <w:tblStyleRowBandSize w:val="1"/>
      <w:tblStyleColBandSize w:val="1"/>
      <w:tblCellMar>
        <w:left w:w="57" w:type="dxa"/>
        <w:right w:w="57" w:type="dxa"/>
      </w:tblCellMar>
    </w:tblPr>
  </w:style>
  <w:style w:type="table" w:customStyle="1" w:styleId="af0">
    <w:basedOn w:val="TableNormal"/>
    <w:tblPr>
      <w:tblStyleRowBandSize w:val="1"/>
      <w:tblStyleColBandSize w:val="1"/>
      <w:tblCellMar>
        <w:left w:w="57" w:type="dxa"/>
        <w:right w:w="57" w:type="dxa"/>
      </w:tblCellMar>
    </w:tblPr>
  </w:style>
  <w:style w:type="table" w:customStyle="1" w:styleId="af1">
    <w:basedOn w:val="TableNormal"/>
    <w:tblPr>
      <w:tblStyleRowBandSize w:val="1"/>
      <w:tblStyleColBandSize w:val="1"/>
      <w:tblCellMar>
        <w:left w:w="57" w:type="dxa"/>
        <w:right w:w="57" w:type="dxa"/>
      </w:tblCellMar>
    </w:tblPr>
  </w:style>
  <w:style w:type="table" w:customStyle="1" w:styleId="af2">
    <w:basedOn w:val="TableNormal"/>
    <w:tblPr>
      <w:tblStyleRowBandSize w:val="1"/>
      <w:tblStyleColBandSize w:val="1"/>
      <w:tblCellMar>
        <w:left w:w="57" w:type="dxa"/>
        <w:right w:w="57" w:type="dxa"/>
      </w:tblCellMar>
    </w:tblPr>
  </w:style>
  <w:style w:type="table" w:customStyle="1" w:styleId="af3">
    <w:basedOn w:val="TableNormal"/>
    <w:tblPr>
      <w:tblStyleRowBandSize w:val="1"/>
      <w:tblStyleColBandSize w:val="1"/>
      <w:tblCellMar>
        <w:left w:w="57" w:type="dxa"/>
        <w:right w:w="57" w:type="dxa"/>
      </w:tblCellMar>
    </w:tblPr>
  </w:style>
  <w:style w:type="table" w:customStyle="1" w:styleId="af4">
    <w:basedOn w:val="TableNormal"/>
    <w:tblPr>
      <w:tblStyleRowBandSize w:val="1"/>
      <w:tblStyleColBandSize w:val="1"/>
      <w:tblCellMar>
        <w:left w:w="57" w:type="dxa"/>
        <w:right w:w="57" w:type="dxa"/>
      </w:tblCellMar>
    </w:tblPr>
  </w:style>
  <w:style w:type="table" w:customStyle="1" w:styleId="af5">
    <w:basedOn w:val="TableNormal"/>
    <w:tblPr>
      <w:tblStyleRowBandSize w:val="1"/>
      <w:tblStyleColBandSize w:val="1"/>
      <w:tblCellMar>
        <w:left w:w="57" w:type="dxa"/>
        <w:right w:w="57" w:type="dxa"/>
      </w:tblCellMar>
    </w:tblPr>
  </w:style>
  <w:style w:type="table" w:customStyle="1" w:styleId="af6">
    <w:basedOn w:val="TableNormal"/>
    <w:tblPr>
      <w:tblStyleRowBandSize w:val="1"/>
      <w:tblStyleColBandSize w:val="1"/>
      <w:tblCellMar>
        <w:left w:w="57" w:type="dxa"/>
        <w:right w:w="57" w:type="dxa"/>
      </w:tblCellMar>
    </w:tblPr>
  </w:style>
  <w:style w:type="table" w:customStyle="1" w:styleId="af7">
    <w:basedOn w:val="TableNormal"/>
    <w:tblPr>
      <w:tblStyleRowBandSize w:val="1"/>
      <w:tblStyleColBandSize w:val="1"/>
      <w:tblCellMar>
        <w:left w:w="57" w:type="dxa"/>
        <w:right w:w="57" w:type="dxa"/>
      </w:tblCellMar>
    </w:tblPr>
  </w:style>
  <w:style w:type="table" w:customStyle="1" w:styleId="af8">
    <w:basedOn w:val="TableNormal"/>
    <w:tblPr>
      <w:tblStyleRowBandSize w:val="1"/>
      <w:tblStyleColBandSize w:val="1"/>
      <w:tblCellMar>
        <w:left w:w="57" w:type="dxa"/>
        <w:right w:w="57" w:type="dxa"/>
      </w:tblCellMar>
    </w:tblPr>
  </w:style>
  <w:style w:type="table" w:customStyle="1" w:styleId="af9">
    <w:basedOn w:val="TableNormal"/>
    <w:tblPr>
      <w:tblStyleRowBandSize w:val="1"/>
      <w:tblStyleColBandSize w:val="1"/>
      <w:tblCellMar>
        <w:left w:w="57" w:type="dxa"/>
        <w:right w:w="57" w:type="dxa"/>
      </w:tblCellMar>
    </w:tblPr>
  </w:style>
  <w:style w:type="table" w:customStyle="1" w:styleId="afa">
    <w:basedOn w:val="TableNormal"/>
    <w:tblPr>
      <w:tblStyleRowBandSize w:val="1"/>
      <w:tblStyleColBandSize w:val="1"/>
      <w:tblCellMar>
        <w:left w:w="57" w:type="dxa"/>
        <w:right w:w="57" w:type="dxa"/>
      </w:tblCellMar>
    </w:tblPr>
  </w:style>
  <w:style w:type="table" w:customStyle="1" w:styleId="afb">
    <w:basedOn w:val="TableNormal"/>
    <w:tblPr>
      <w:tblStyleRowBandSize w:val="1"/>
      <w:tblStyleColBandSize w:val="1"/>
      <w:tblCellMar>
        <w:left w:w="57" w:type="dxa"/>
        <w:right w:w="57" w:type="dxa"/>
      </w:tblCellMar>
    </w:tblPr>
  </w:style>
  <w:style w:type="table" w:customStyle="1" w:styleId="afc">
    <w:basedOn w:val="TableNormal"/>
    <w:tblPr>
      <w:tblStyleRowBandSize w:val="1"/>
      <w:tblStyleColBandSize w:val="1"/>
      <w:tblCellMar>
        <w:left w:w="57" w:type="dxa"/>
        <w:right w:w="57" w:type="dxa"/>
      </w:tblCellMar>
    </w:tblPr>
  </w:style>
  <w:style w:type="table" w:customStyle="1" w:styleId="afd">
    <w:basedOn w:val="TableNormal"/>
    <w:tblPr>
      <w:tblStyleRowBandSize w:val="1"/>
      <w:tblStyleColBandSize w:val="1"/>
      <w:tblCellMar>
        <w:left w:w="57" w:type="dxa"/>
        <w:right w:w="57" w:type="dxa"/>
      </w:tblCellMar>
    </w:tblPr>
  </w:style>
  <w:style w:type="table" w:customStyle="1" w:styleId="afe">
    <w:basedOn w:val="TableNormal"/>
    <w:tblPr>
      <w:tblStyleRowBandSize w:val="1"/>
      <w:tblStyleColBandSize w:val="1"/>
      <w:tblCellMar>
        <w:left w:w="57" w:type="dxa"/>
        <w:right w:w="57" w:type="dxa"/>
      </w:tblCellMar>
    </w:tblPr>
  </w:style>
  <w:style w:type="table" w:customStyle="1" w:styleId="aff">
    <w:basedOn w:val="TableNormal"/>
    <w:tblPr>
      <w:tblStyleRowBandSize w:val="1"/>
      <w:tblStyleColBandSize w:val="1"/>
      <w:tblCellMar>
        <w:left w:w="57" w:type="dxa"/>
        <w:right w:w="57" w:type="dxa"/>
      </w:tblCellMar>
    </w:tblPr>
  </w:style>
  <w:style w:type="table" w:customStyle="1" w:styleId="aff0">
    <w:basedOn w:val="TableNormal"/>
    <w:tblPr>
      <w:tblStyleRowBandSize w:val="1"/>
      <w:tblStyleColBandSize w:val="1"/>
      <w:tblCellMar>
        <w:left w:w="57" w:type="dxa"/>
        <w:right w:w="57" w:type="dxa"/>
      </w:tblCellMar>
    </w:tblPr>
  </w:style>
  <w:style w:type="table" w:customStyle="1" w:styleId="aff1">
    <w:basedOn w:val="TableNormal"/>
    <w:tblPr>
      <w:tblStyleRowBandSize w:val="1"/>
      <w:tblStyleColBandSize w:val="1"/>
      <w:tblCellMar>
        <w:left w:w="57" w:type="dxa"/>
        <w:right w:w="57" w:type="dxa"/>
      </w:tblCellMar>
    </w:tblPr>
  </w:style>
  <w:style w:type="table" w:customStyle="1" w:styleId="aff2">
    <w:basedOn w:val="TableNormal"/>
    <w:tblPr>
      <w:tblStyleRowBandSize w:val="1"/>
      <w:tblStyleColBandSize w:val="1"/>
      <w:tblCellMar>
        <w:left w:w="57" w:type="dxa"/>
        <w:right w:w="57" w:type="dxa"/>
      </w:tblCellMar>
    </w:tblPr>
  </w:style>
  <w:style w:type="table" w:customStyle="1" w:styleId="aff3">
    <w:basedOn w:val="TableNormal"/>
    <w:tblPr>
      <w:tblStyleRowBandSize w:val="1"/>
      <w:tblStyleColBandSize w:val="1"/>
      <w:tblCellMar>
        <w:left w:w="57" w:type="dxa"/>
        <w:right w:w="57" w:type="dxa"/>
      </w:tblCellMar>
    </w:tblPr>
  </w:style>
  <w:style w:type="table" w:customStyle="1" w:styleId="aff4">
    <w:basedOn w:val="TableNormal"/>
    <w:tblPr>
      <w:tblStyleRowBandSize w:val="1"/>
      <w:tblStyleColBandSize w:val="1"/>
      <w:tblCellMar>
        <w:left w:w="57" w:type="dxa"/>
        <w:right w:w="57" w:type="dxa"/>
      </w:tblCellMar>
    </w:tblPr>
  </w:style>
  <w:style w:type="table" w:customStyle="1" w:styleId="aff5">
    <w:basedOn w:val="TableNormal"/>
    <w:tblPr>
      <w:tblStyleRowBandSize w:val="1"/>
      <w:tblStyleColBandSize w:val="1"/>
      <w:tblCellMar>
        <w:left w:w="57" w:type="dxa"/>
        <w:right w:w="57" w:type="dxa"/>
      </w:tblCellMar>
    </w:tblPr>
  </w:style>
  <w:style w:type="table" w:customStyle="1" w:styleId="aff6">
    <w:basedOn w:val="TableNormal"/>
    <w:tblPr>
      <w:tblStyleRowBandSize w:val="1"/>
      <w:tblStyleColBandSize w:val="1"/>
      <w:tblCellMar>
        <w:left w:w="57" w:type="dxa"/>
        <w:right w:w="57" w:type="dxa"/>
      </w:tblCellMar>
    </w:tblPr>
  </w:style>
  <w:style w:type="table" w:customStyle="1" w:styleId="aff7">
    <w:basedOn w:val="TableNormal"/>
    <w:tblPr>
      <w:tblStyleRowBandSize w:val="1"/>
      <w:tblStyleColBandSize w:val="1"/>
      <w:tblCellMar>
        <w:left w:w="57" w:type="dxa"/>
        <w:right w:w="57" w:type="dxa"/>
      </w:tblCellMar>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CF1B26"/>
    <w:pPr>
      <w:tabs>
        <w:tab w:val="center" w:pos="4513"/>
        <w:tab w:val="right" w:pos="9026"/>
      </w:tabs>
    </w:pPr>
  </w:style>
  <w:style w:type="character" w:customStyle="1" w:styleId="HeaderChar">
    <w:name w:val="Header Char"/>
    <w:basedOn w:val="DefaultParagraphFont"/>
    <w:link w:val="Header"/>
    <w:uiPriority w:val="99"/>
    <w:rsid w:val="00CF1B26"/>
  </w:style>
  <w:style w:type="paragraph" w:styleId="Footer">
    <w:name w:val="footer"/>
    <w:basedOn w:val="Normal"/>
    <w:link w:val="FooterChar"/>
    <w:uiPriority w:val="99"/>
    <w:unhideWhenUsed/>
    <w:rsid w:val="00CF1B26"/>
    <w:pPr>
      <w:tabs>
        <w:tab w:val="center" w:pos="4513"/>
        <w:tab w:val="right" w:pos="9026"/>
      </w:tabs>
    </w:pPr>
  </w:style>
  <w:style w:type="character" w:customStyle="1" w:styleId="FooterChar">
    <w:name w:val="Footer Char"/>
    <w:basedOn w:val="DefaultParagraphFont"/>
    <w:link w:val="Footer"/>
    <w:uiPriority w:val="99"/>
    <w:rsid w:val="00CF1B26"/>
  </w:style>
  <w:style w:type="paragraph" w:styleId="Revision">
    <w:name w:val="Revision"/>
    <w:hidden/>
    <w:uiPriority w:val="99"/>
    <w:semiHidden/>
    <w:rsid w:val="005636E7"/>
  </w:style>
  <w:style w:type="paragraph" w:customStyle="1" w:styleId="Cover-ReportTitle">
    <w:name w:val="Cover - Report Title"/>
    <w:basedOn w:val="Normal"/>
    <w:qFormat/>
    <w:rsid w:val="00CC6E42"/>
    <w:pPr>
      <w:pBdr>
        <w:top w:val="nil"/>
        <w:left w:val="nil"/>
        <w:bottom w:val="nil"/>
        <w:right w:val="nil"/>
        <w:between w:val="nil"/>
      </w:pBdr>
      <w:spacing w:after="120"/>
    </w:pPr>
    <w:rPr>
      <w:color w:val="005ABB" w:themeColor="accent2"/>
      <w:sz w:val="76"/>
      <w:szCs w:val="76"/>
    </w:rPr>
  </w:style>
  <w:style w:type="paragraph" w:customStyle="1" w:styleId="Cover-Subtitle">
    <w:name w:val="Cover - Subtitle"/>
    <w:basedOn w:val="Normal"/>
    <w:qFormat/>
    <w:rsid w:val="00F479AC"/>
    <w:pPr>
      <w:pBdr>
        <w:top w:val="nil"/>
        <w:left w:val="nil"/>
        <w:bottom w:val="nil"/>
        <w:right w:val="nil"/>
        <w:between w:val="nil"/>
      </w:pBdr>
      <w:spacing w:after="240"/>
    </w:pPr>
    <w:rPr>
      <w:color w:val="005ABB" w:themeColor="accent2"/>
      <w:sz w:val="44"/>
      <w:szCs w:val="44"/>
    </w:rPr>
  </w:style>
  <w:style w:type="paragraph" w:customStyle="1" w:styleId="Cover-Date">
    <w:name w:val="Cover - Date"/>
    <w:basedOn w:val="Normal"/>
    <w:qFormat/>
    <w:rsid w:val="002C710C"/>
    <w:pPr>
      <w:pBdr>
        <w:top w:val="nil"/>
        <w:left w:val="nil"/>
        <w:bottom w:val="nil"/>
        <w:right w:val="nil"/>
        <w:between w:val="nil"/>
      </w:pBdr>
      <w:spacing w:after="120"/>
    </w:pPr>
    <w:rPr>
      <w:color w:val="000000"/>
    </w:rPr>
  </w:style>
  <w:style w:type="paragraph" w:customStyle="1" w:styleId="BodyText1">
    <w:name w:val="Body Text1"/>
    <w:basedOn w:val="Normal"/>
    <w:qFormat/>
    <w:rsid w:val="00400348"/>
    <w:pPr>
      <w:pBdr>
        <w:top w:val="nil"/>
        <w:left w:val="nil"/>
        <w:bottom w:val="nil"/>
        <w:right w:val="nil"/>
        <w:between w:val="nil"/>
      </w:pBdr>
      <w:suppressAutoHyphens/>
      <w:spacing w:after="240"/>
    </w:pPr>
    <w:rPr>
      <w:color w:val="000000"/>
    </w:rPr>
  </w:style>
  <w:style w:type="paragraph" w:styleId="Quote">
    <w:name w:val="Quote"/>
    <w:basedOn w:val="Normal"/>
    <w:next w:val="Normal"/>
    <w:link w:val="QuoteChar"/>
    <w:uiPriority w:val="29"/>
    <w:qFormat/>
    <w:rsid w:val="00343F98"/>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343F98"/>
    <w:rPr>
      <w:i/>
      <w:iCs/>
      <w:color w:val="404040" w:themeColor="text1" w:themeTint="BF"/>
    </w:rPr>
  </w:style>
  <w:style w:type="paragraph" w:styleId="TOC3">
    <w:name w:val="toc 3"/>
    <w:basedOn w:val="Normal"/>
    <w:next w:val="Normal"/>
    <w:autoRedefine/>
    <w:uiPriority w:val="39"/>
    <w:unhideWhenUsed/>
    <w:rsid w:val="008A068D"/>
    <w:pPr>
      <w:spacing w:after="100"/>
      <w:ind w:left="480"/>
    </w:pPr>
  </w:style>
  <w:style w:type="paragraph" w:styleId="CommentSubject">
    <w:name w:val="annotation subject"/>
    <w:basedOn w:val="CommentText"/>
    <w:next w:val="CommentText"/>
    <w:link w:val="CommentSubjectChar"/>
    <w:uiPriority w:val="99"/>
    <w:semiHidden/>
    <w:unhideWhenUsed/>
    <w:rsid w:val="009E4535"/>
    <w:rPr>
      <w:b/>
      <w:bCs/>
    </w:rPr>
  </w:style>
  <w:style w:type="character" w:customStyle="1" w:styleId="CommentSubjectChar">
    <w:name w:val="Comment Subject Char"/>
    <w:basedOn w:val="CommentTextChar"/>
    <w:link w:val="CommentSubject"/>
    <w:uiPriority w:val="99"/>
    <w:semiHidden/>
    <w:rsid w:val="009E4535"/>
    <w:rPr>
      <w:rFonts w:asciiTheme="minorHAnsi" w:hAnsiTheme="minorHAnsi"/>
      <w:b/>
      <w:bCs/>
      <w:sz w:val="20"/>
      <w:szCs w:val="20"/>
    </w:rPr>
  </w:style>
  <w:style w:type="numbering" w:customStyle="1" w:styleId="Style1">
    <w:name w:val="Style1"/>
    <w:uiPriority w:val="99"/>
    <w:rsid w:val="00692C6C"/>
    <w:pPr>
      <w:numPr>
        <w:numId w:val="1"/>
      </w:numPr>
    </w:pPr>
  </w:style>
  <w:style w:type="character" w:customStyle="1" w:styleId="Heading7Char">
    <w:name w:val="Heading 7 Char"/>
    <w:basedOn w:val="DefaultParagraphFont"/>
    <w:link w:val="Heading7"/>
    <w:uiPriority w:val="9"/>
    <w:semiHidden/>
    <w:rsid w:val="000D4DEF"/>
    <w:rPr>
      <w:rFonts w:asciiTheme="majorHAnsi" w:eastAsiaTheme="majorEastAsia" w:hAnsiTheme="majorHAnsi" w:cstheme="majorBidi"/>
      <w:i/>
      <w:iCs/>
      <w:color w:val="0D1336" w:themeColor="accent1" w:themeShade="7F"/>
    </w:rPr>
  </w:style>
  <w:style w:type="character" w:customStyle="1" w:styleId="Heading8Char">
    <w:name w:val="Heading 8 Char"/>
    <w:basedOn w:val="DefaultParagraphFont"/>
    <w:link w:val="Heading8"/>
    <w:uiPriority w:val="9"/>
    <w:semiHidden/>
    <w:rsid w:val="000D4DEF"/>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0D4DEF"/>
    <w:rPr>
      <w:rFonts w:asciiTheme="majorHAnsi" w:eastAsiaTheme="majorEastAsia" w:hAnsiTheme="majorHAnsi" w:cstheme="majorBidi"/>
      <w:i/>
      <w:iCs/>
      <w:color w:val="272727" w:themeColor="text1" w:themeTint="D8"/>
      <w:sz w:val="21"/>
      <w:szCs w:val="21"/>
    </w:rPr>
  </w:style>
  <w:style w:type="numbering" w:customStyle="1" w:styleId="Style2">
    <w:name w:val="Style2"/>
    <w:uiPriority w:val="99"/>
    <w:rsid w:val="008875F7"/>
    <w:pPr>
      <w:numPr>
        <w:numId w:val="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3309839">
      <w:bodyDiv w:val="1"/>
      <w:marLeft w:val="0"/>
      <w:marRight w:val="0"/>
      <w:marTop w:val="0"/>
      <w:marBottom w:val="0"/>
      <w:divBdr>
        <w:top w:val="none" w:sz="0" w:space="0" w:color="auto"/>
        <w:left w:val="none" w:sz="0" w:space="0" w:color="auto"/>
        <w:bottom w:val="none" w:sz="0" w:space="0" w:color="auto"/>
        <w:right w:val="none" w:sz="0" w:space="0" w:color="auto"/>
      </w:divBdr>
    </w:div>
    <w:div w:id="770318569">
      <w:bodyDiv w:val="1"/>
      <w:marLeft w:val="0"/>
      <w:marRight w:val="0"/>
      <w:marTop w:val="0"/>
      <w:marBottom w:val="0"/>
      <w:divBdr>
        <w:top w:val="none" w:sz="0" w:space="0" w:color="auto"/>
        <w:left w:val="none" w:sz="0" w:space="0" w:color="auto"/>
        <w:bottom w:val="none" w:sz="0" w:space="0" w:color="auto"/>
        <w:right w:val="none" w:sz="0" w:space="0" w:color="auto"/>
      </w:divBdr>
    </w:div>
    <w:div w:id="1621493875">
      <w:bodyDiv w:val="1"/>
      <w:marLeft w:val="0"/>
      <w:marRight w:val="0"/>
      <w:marTop w:val="0"/>
      <w:marBottom w:val="0"/>
      <w:divBdr>
        <w:top w:val="none" w:sz="0" w:space="0" w:color="auto"/>
        <w:left w:val="none" w:sz="0" w:space="0" w:color="auto"/>
        <w:bottom w:val="none" w:sz="0" w:space="0" w:color="auto"/>
        <w:right w:val="none" w:sz="0" w:space="0" w:color="auto"/>
      </w:divBdr>
    </w:div>
    <w:div w:id="1784496255">
      <w:bodyDiv w:val="1"/>
      <w:marLeft w:val="0"/>
      <w:marRight w:val="0"/>
      <w:marTop w:val="0"/>
      <w:marBottom w:val="0"/>
      <w:divBdr>
        <w:top w:val="none" w:sz="0" w:space="0" w:color="auto"/>
        <w:left w:val="none" w:sz="0" w:space="0" w:color="auto"/>
        <w:bottom w:val="none" w:sz="0" w:space="0" w:color="auto"/>
        <w:right w:val="none" w:sz="0" w:space="0" w:color="auto"/>
      </w:divBdr>
    </w:div>
    <w:div w:id="1816332492">
      <w:bodyDiv w:val="1"/>
      <w:marLeft w:val="0"/>
      <w:marRight w:val="0"/>
      <w:marTop w:val="0"/>
      <w:marBottom w:val="0"/>
      <w:divBdr>
        <w:top w:val="none" w:sz="0" w:space="0" w:color="auto"/>
        <w:left w:val="none" w:sz="0" w:space="0" w:color="auto"/>
        <w:bottom w:val="none" w:sz="0" w:space="0" w:color="auto"/>
        <w:right w:val="none" w:sz="0" w:space="0" w:color="auto"/>
      </w:divBdr>
    </w:div>
    <w:div w:id="1892766834">
      <w:bodyDiv w:val="1"/>
      <w:marLeft w:val="0"/>
      <w:marRight w:val="0"/>
      <w:marTop w:val="0"/>
      <w:marBottom w:val="0"/>
      <w:divBdr>
        <w:top w:val="none" w:sz="0" w:space="0" w:color="auto"/>
        <w:left w:val="none" w:sz="0" w:space="0" w:color="auto"/>
        <w:bottom w:val="none" w:sz="0" w:space="0" w:color="auto"/>
        <w:right w:val="none" w:sz="0" w:space="0" w:color="auto"/>
      </w:divBdr>
    </w:div>
    <w:div w:id="1941404125">
      <w:bodyDiv w:val="1"/>
      <w:marLeft w:val="0"/>
      <w:marRight w:val="0"/>
      <w:marTop w:val="0"/>
      <w:marBottom w:val="0"/>
      <w:divBdr>
        <w:top w:val="none" w:sz="0" w:space="0" w:color="auto"/>
        <w:left w:val="none" w:sz="0" w:space="0" w:color="auto"/>
        <w:bottom w:val="none" w:sz="0" w:space="0" w:color="auto"/>
        <w:right w:val="none" w:sz="0" w:space="0" w:color="auto"/>
      </w:divBdr>
    </w:div>
    <w:div w:id="1977641248">
      <w:bodyDiv w:val="1"/>
      <w:marLeft w:val="0"/>
      <w:marRight w:val="0"/>
      <w:marTop w:val="0"/>
      <w:marBottom w:val="0"/>
      <w:divBdr>
        <w:top w:val="none" w:sz="0" w:space="0" w:color="auto"/>
        <w:left w:val="none" w:sz="0" w:space="0" w:color="auto"/>
        <w:bottom w:val="none" w:sz="0" w:space="0" w:color="auto"/>
        <w:right w:val="none" w:sz="0" w:space="0" w:color="auto"/>
      </w:divBdr>
    </w:div>
    <w:div w:id="20432449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hyperlink" Target="https://www.gov.uk/government/publications/the-consultancy-playbook" TargetMode="External"/><Relationship Id="rId21" Type="http://schemas.openxmlformats.org/officeDocument/2006/relationships/hyperlink" Target="https://www.legislation.gov.uk/ukpga/2023/54/section/43" TargetMode="External"/><Relationship Id="rId34" Type="http://schemas.openxmlformats.org/officeDocument/2006/relationships/hyperlink" Target="https://www.gov.uk/government/publications/procurement-act-2023-guidance-documents-procure-phase/guidance-assessment-summaries-html" TargetMode="External"/><Relationship Id="rId7" Type="http://schemas.openxmlformats.org/officeDocument/2006/relationships/footnotes" Target="footnotes.xml"/><Relationship Id="rId12" Type="http://schemas.openxmlformats.org/officeDocument/2006/relationships/hyperlink" Target="mailto:procurement.pathway@cabinetoffice.gov.uk" TargetMode="External"/><Relationship Id="rId17" Type="http://schemas.openxmlformats.org/officeDocument/2006/relationships/header" Target="header3.xml"/><Relationship Id="rId25" Type="http://schemas.openxmlformats.org/officeDocument/2006/relationships/hyperlink" Target="https://www.gov.uk/government/collections/government-commercial-function" TargetMode="External"/><Relationship Id="rId33" Type="http://schemas.openxmlformats.org/officeDocument/2006/relationships/hyperlink" Target="https://www.gov.uk/government/publications/procurement-act-2023-guidance-documents-procure-phase/guidance-assessment-summaries-html"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www.gov.uk/government/publications/government-security-classifications/government-security-classifications-policy-html" TargetMode="External"/><Relationship Id="rId29" Type="http://schemas.openxmlformats.org/officeDocument/2006/relationships/hyperlink" Target="https://assets.publishing.service.gov.uk/media/6682c7bd4ae39c5e45fe4e5a/Guidance_-_Direct_Award_FINAL.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procurementpathway.civilservice.gov.uk/" TargetMode="External"/><Relationship Id="rId24" Type="http://schemas.openxmlformats.org/officeDocument/2006/relationships/hyperlink" Target="https://www.gov.uk/government/collections/procurement-act-2023-guidance-documents" TargetMode="External"/><Relationship Id="rId32" Type="http://schemas.openxmlformats.org/officeDocument/2006/relationships/hyperlink" Target="https://www.legislation.gov.uk/ukpga/2023/54/section/25"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hyperlink" Target="https://www.legislation.gov.uk/uksi/2024/692/contents/made" TargetMode="External"/><Relationship Id="rId28" Type="http://schemas.openxmlformats.org/officeDocument/2006/relationships/hyperlink" Target="https://khub.net/" TargetMode="External"/><Relationship Id="rId36" Type="http://schemas.openxmlformats.org/officeDocument/2006/relationships/footer" Target="footer4.xml"/><Relationship Id="rId10" Type="http://schemas.openxmlformats.org/officeDocument/2006/relationships/hyperlink" Target="https://www.nationalarchives.gov.uk/doc/open-government-licence/version/3/" TargetMode="External"/><Relationship Id="rId19" Type="http://schemas.openxmlformats.org/officeDocument/2006/relationships/hyperlink" Target="https://www.gov.uk/government/publications/government-security-classifications/government-security-classifications-policy-html" TargetMode="External"/><Relationship Id="rId31" Type="http://schemas.openxmlformats.org/officeDocument/2006/relationships/hyperlink" Target="https://www.legislation.gov.uk/ukpga/2023/54/section/25"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2.xml"/><Relationship Id="rId22" Type="http://schemas.openxmlformats.org/officeDocument/2006/relationships/hyperlink" Target="https://www.legislation.gov.uk/ukpga/2023/54/introduction/enacted" TargetMode="External"/><Relationship Id="rId27" Type="http://schemas.openxmlformats.org/officeDocument/2006/relationships/hyperlink" Target="https://www.gov.uk/government/publications/the-digital-data-and-technology-playbook" TargetMode="External"/><Relationship Id="rId30" Type="http://schemas.openxmlformats.org/officeDocument/2006/relationships/hyperlink" Target="https://www.legislation.gov.uk/ukpga/2023/54/section/25" TargetMode="External"/><Relationship Id="rId35" Type="http://schemas.openxmlformats.org/officeDocument/2006/relationships/header" Target="header4.xml"/><Relationship Id="rId8" Type="http://schemas.openxmlformats.org/officeDocument/2006/relationships/endnotes" Target="endnotes.xml"/><Relationship Id="rId3" Type="http://schemas.openxmlformats.org/officeDocument/2006/relationships/numbering" Target="numbering.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lte\Downloads\PA23_Direct_Award_Justification_Report.dotx" TargetMode="External"/></Relationships>
</file>

<file path=word/theme/theme1.xml><?xml version="1.0" encoding="utf-8"?>
<a:theme xmlns:a="http://schemas.openxmlformats.org/drawingml/2006/main" name="Office Theme">
  <a:themeElements>
    <a:clrScheme name="CO ETO">
      <a:dk1>
        <a:sysClr val="windowText" lastClr="000000"/>
      </a:dk1>
      <a:lt1>
        <a:sysClr val="window" lastClr="FFFFFF"/>
      </a:lt1>
      <a:dk2>
        <a:srgbClr val="000000"/>
      </a:dk2>
      <a:lt2>
        <a:srgbClr val="FFFFFF"/>
      </a:lt2>
      <a:accent1>
        <a:srgbClr val="1A276E"/>
      </a:accent1>
      <a:accent2>
        <a:srgbClr val="005ABB"/>
      </a:accent2>
      <a:accent3>
        <a:srgbClr val="78256E"/>
      </a:accent3>
      <a:accent4>
        <a:srgbClr val="57BAB7"/>
      </a:accent4>
      <a:accent5>
        <a:srgbClr val="ECAC00"/>
      </a:accent5>
      <a:accent6>
        <a:srgbClr val="CACAC8"/>
      </a:accent6>
      <a:hlink>
        <a:srgbClr val="005ABB"/>
      </a:hlink>
      <a:folHlink>
        <a:srgbClr val="005ABB"/>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tD8pN6LNXMjEVfL+3zMExTVOrDQ==">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</go:docsCustomData>
</go:gDocsCustomXmlDataStorage>
</file>

<file path=customXml/itemProps1.xml><?xml version="1.0" encoding="utf-8"?>
<ds:datastoreItem xmlns:ds="http://schemas.openxmlformats.org/officeDocument/2006/customXml" ds:itemID="{B724341C-FFF8-44D5-85D0-9F7DBBE9BB8B}">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PA23_Direct_Award_Justification_Report</Template>
  <TotalTime>1</TotalTime>
  <Pages>14</Pages>
  <Words>2420</Words>
  <Characters>13800</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Direct award justification Template</vt:lpstr>
    </vt:vector>
  </TitlesOfParts>
  <Company/>
  <LinksUpToDate>false</LinksUpToDate>
  <CharactersWithSpaces>16188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Direct award justification Template</dc:title>
  <dc:subject>Direct award justification Template</dc:subject>
  <dc:creator>Walter Akers</dc:creator>
  <cp:keywords>PA03; Direct; award; justification; Templatee; CO; GCF;</cp:keywords>
  <cp:lastModifiedBy>Walter Akers</cp:lastModifiedBy>
  <cp:revision>1</cp:revision>
  <dcterms:created xsi:type="dcterms:W3CDTF">2024-09-27T12:49:00Z</dcterms:created>
  <dcterms:modified xsi:type="dcterms:W3CDTF">2024-09-27T12:50:00Z</dcterms:modified>
</cp:coreProperties>
</file>